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C2" w:rsidRDefault="009E0A24">
      <w:pPr>
        <w:spacing w:line="615" w:lineRule="exact"/>
        <w:ind w:right="141"/>
        <w:jc w:val="center"/>
        <w:rPr>
          <w:rFonts w:ascii="微軟正黑體" w:eastAsia="微軟正黑體" w:hAnsi="微軟正黑體" w:cs="微軟正黑體"/>
          <w:sz w:val="45"/>
          <w:szCs w:val="45"/>
          <w:lang w:eastAsia="zh-TW"/>
        </w:rPr>
      </w:pPr>
      <w:r>
        <w:rPr>
          <w:sz w:val="36"/>
          <w:lang w:eastAsia="zh-TW"/>
        </w:rPr>
        <w:pict>
          <v:rect id="文字方塊 1" o:spid="_x0000_s1026" style="position:absolute;left:0;text-align:left;margin-left:444.2pt;margin-top:-16pt;width:86.15pt;height:24.25pt;z-index:251666432" o:preferrelative="t">
            <v:stroke miterlimit="2"/>
            <v:textbox>
              <w:txbxContent>
                <w:p w:rsidR="00186FC2" w:rsidRDefault="009E0A24">
                  <w:pPr>
                    <w:rPr>
                      <w:rFonts w:eastAsia="新細明體"/>
                      <w:color w:val="0000FF"/>
                      <w:sz w:val="20"/>
                      <w:szCs w:val="20"/>
                      <w:lang w:eastAsia="zh-TW"/>
                    </w:rPr>
                  </w:pPr>
                  <w:r>
                    <w:rPr>
                      <w:rFonts w:hint="eastAsia"/>
                      <w:sz w:val="20"/>
                      <w:szCs w:val="20"/>
                      <w:lang w:eastAsia="zh-TW"/>
                    </w:rPr>
                    <w:t xml:space="preserve"> </w:t>
                  </w:r>
                  <w:r>
                    <w:rPr>
                      <w:rFonts w:hint="eastAsia"/>
                      <w:b/>
                      <w:bCs/>
                      <w:color w:val="0000FF"/>
                      <w:sz w:val="24"/>
                      <w:szCs w:val="24"/>
                      <w:lang w:eastAsia="zh-TW"/>
                    </w:rPr>
                    <w:t xml:space="preserve"> </w:t>
                  </w:r>
                  <w:r>
                    <w:rPr>
                      <w:rFonts w:hint="eastAsia"/>
                      <w:b/>
                      <w:bCs/>
                      <w:color w:val="3366FF"/>
                      <w:sz w:val="24"/>
                      <w:szCs w:val="24"/>
                      <w:lang w:eastAsia="zh-TW"/>
                    </w:rPr>
                    <w:t xml:space="preserve"> </w:t>
                  </w:r>
                  <w:r>
                    <w:rPr>
                      <w:rFonts w:hint="eastAsia"/>
                      <w:b/>
                      <w:bCs/>
                      <w:color w:val="3366FF"/>
                      <w:sz w:val="24"/>
                      <w:szCs w:val="24"/>
                      <w:lang w:eastAsia="zh-TW"/>
                    </w:rPr>
                    <w:t>自由行專用</w:t>
                  </w:r>
                </w:p>
              </w:txbxContent>
            </v:textbox>
          </v:rect>
        </w:pict>
      </w:r>
      <w:r>
        <w:rPr>
          <w:rFonts w:ascii="微軟正黑體" w:eastAsia="微軟正黑體" w:hAnsi="微軟正黑體" w:cs="微軟正黑體" w:hint="eastAsia"/>
          <w:spacing w:val="22"/>
          <w:w w:val="70"/>
          <w:sz w:val="45"/>
          <w:szCs w:val="45"/>
          <w:lang w:eastAsia="zh-TW"/>
        </w:rPr>
        <w:t>2024</w:t>
      </w:r>
      <w:r>
        <w:rPr>
          <w:rFonts w:ascii="微軟正黑體" w:eastAsia="微軟正黑體" w:hAnsi="微軟正黑體" w:cs="微軟正黑體" w:hint="eastAsia"/>
          <w:spacing w:val="22"/>
          <w:w w:val="70"/>
          <w:sz w:val="45"/>
          <w:szCs w:val="45"/>
          <w:lang w:eastAsia="zh-TW"/>
        </w:rPr>
        <w:t>基隆港遊輪</w:t>
      </w:r>
      <w:r>
        <w:rPr>
          <w:rFonts w:ascii="微軟正黑體" w:eastAsia="微軟正黑體" w:hAnsi="微軟正黑體" w:cs="微軟正黑體" w:hint="eastAsia"/>
          <w:w w:val="70"/>
          <w:sz w:val="45"/>
          <w:szCs w:val="45"/>
          <w:lang w:eastAsia="zh-TW"/>
        </w:rPr>
        <w:t>特別協議</w:t>
      </w:r>
      <w:r>
        <w:rPr>
          <w:rFonts w:ascii="微軟正黑體" w:eastAsia="微軟正黑體" w:hAnsi="微軟正黑體" w:cs="微軟正黑體" w:hint="eastAsia"/>
          <w:w w:val="70"/>
          <w:sz w:val="45"/>
          <w:szCs w:val="45"/>
          <w:lang w:eastAsia="zh-TW"/>
        </w:rPr>
        <w:t>-MSC</w:t>
      </w:r>
      <w:r>
        <w:rPr>
          <w:rFonts w:ascii="微軟正黑體" w:eastAsia="微軟正黑體" w:hAnsi="微軟正黑體" w:cs="微軟正黑體" w:hint="eastAsia"/>
          <w:w w:val="70"/>
          <w:sz w:val="45"/>
          <w:szCs w:val="45"/>
          <w:lang w:eastAsia="zh-TW"/>
        </w:rPr>
        <w:t>榮耀號</w:t>
      </w:r>
    </w:p>
    <w:p w:rsidR="00186FC2" w:rsidRDefault="00186FC2">
      <w:pPr>
        <w:pStyle w:val="Default"/>
      </w:pPr>
    </w:p>
    <w:p w:rsidR="00186FC2" w:rsidRDefault="009E0A24">
      <w:pPr>
        <w:pStyle w:val="Default"/>
        <w:snapToGrid w:val="0"/>
        <w:spacing w:line="400" w:lineRule="exact"/>
        <w:rPr>
          <w:color w:val="auto"/>
          <w:sz w:val="20"/>
          <w:szCs w:val="20"/>
        </w:rPr>
      </w:pPr>
      <w:r>
        <w:rPr>
          <w:rFonts w:hint="eastAsia"/>
          <w:sz w:val="20"/>
          <w:szCs w:val="20"/>
          <w:u w:val="single"/>
        </w:rPr>
        <w:t xml:space="preserve">                                      (</w:t>
      </w:r>
      <w:r>
        <w:rPr>
          <w:rFonts w:hint="eastAsia"/>
          <w:sz w:val="20"/>
          <w:szCs w:val="20"/>
          <w:u w:val="single"/>
        </w:rPr>
        <w:t>以下簡</w:t>
      </w:r>
      <w:r>
        <w:rPr>
          <w:rFonts w:hint="eastAsia"/>
          <w:sz w:val="20"/>
          <w:szCs w:val="20"/>
        </w:rPr>
        <w:t>稱甲方</w:t>
      </w:r>
      <w:r>
        <w:rPr>
          <w:sz w:val="20"/>
          <w:szCs w:val="20"/>
        </w:rPr>
        <w:t xml:space="preserve">) </w:t>
      </w:r>
      <w:r>
        <w:rPr>
          <w:rFonts w:hint="eastAsia"/>
          <w:sz w:val="20"/>
          <w:szCs w:val="20"/>
        </w:rPr>
        <w:t>人員</w:t>
      </w:r>
      <w:r>
        <w:rPr>
          <w:sz w:val="20"/>
          <w:szCs w:val="20"/>
        </w:rPr>
        <w:t>(</w:t>
      </w:r>
      <w:r>
        <w:rPr>
          <w:rFonts w:hint="eastAsia"/>
          <w:sz w:val="20"/>
          <w:szCs w:val="20"/>
        </w:rPr>
        <w:t>共</w:t>
      </w:r>
      <w:r>
        <w:rPr>
          <w:rFonts w:hint="eastAsia"/>
          <w:sz w:val="20"/>
          <w:szCs w:val="20"/>
          <w:u w:val="single"/>
        </w:rPr>
        <w:t xml:space="preserve">              </w:t>
      </w:r>
      <w:r>
        <w:rPr>
          <w:rFonts w:hint="eastAsia"/>
          <w:sz w:val="20"/>
          <w:szCs w:val="20"/>
        </w:rPr>
        <w:t xml:space="preserve"> </w:t>
      </w:r>
      <w:r>
        <w:rPr>
          <w:rFonts w:hint="eastAsia"/>
          <w:sz w:val="20"/>
          <w:szCs w:val="20"/>
        </w:rPr>
        <w:t>人</w:t>
      </w:r>
      <w:r>
        <w:rPr>
          <w:sz w:val="20"/>
          <w:szCs w:val="20"/>
        </w:rPr>
        <w:t xml:space="preserve">) </w:t>
      </w:r>
      <w:r>
        <w:rPr>
          <w:rFonts w:hint="eastAsia"/>
          <w:sz w:val="20"/>
          <w:szCs w:val="20"/>
        </w:rPr>
        <w:t>茲委託</w:t>
      </w:r>
      <w:r>
        <w:rPr>
          <w:rFonts w:hint="eastAsia"/>
          <w:color w:val="auto"/>
          <w:sz w:val="20"/>
          <w:szCs w:val="20"/>
          <w:u w:val="single"/>
        </w:rPr>
        <w:t xml:space="preserve">                </w:t>
      </w:r>
      <w:r>
        <w:rPr>
          <w:rFonts w:hint="eastAsia"/>
          <w:color w:val="auto"/>
          <w:sz w:val="20"/>
          <w:szCs w:val="20"/>
        </w:rPr>
        <w:t>旅行社股份有限公司</w:t>
      </w:r>
      <w:r>
        <w:rPr>
          <w:color w:val="auto"/>
          <w:sz w:val="20"/>
          <w:szCs w:val="20"/>
        </w:rPr>
        <w:t>(</w:t>
      </w:r>
      <w:r>
        <w:rPr>
          <w:rFonts w:hint="eastAsia"/>
          <w:color w:val="auto"/>
          <w:sz w:val="20"/>
          <w:szCs w:val="20"/>
        </w:rPr>
        <w:t>以下簡稱乙方</w:t>
      </w:r>
      <w:r>
        <w:rPr>
          <w:color w:val="auto"/>
          <w:sz w:val="20"/>
          <w:szCs w:val="20"/>
        </w:rPr>
        <w:t>)</w:t>
      </w:r>
    </w:p>
    <w:p w:rsidR="00186FC2" w:rsidRDefault="009E0A24">
      <w:pPr>
        <w:adjustRightInd w:val="0"/>
        <w:snapToGrid w:val="0"/>
        <w:spacing w:line="400" w:lineRule="exact"/>
        <w:rPr>
          <w:rFonts w:ascii="微軟正黑體" w:eastAsia="微軟正黑體" w:hAnsi="微軟正黑體"/>
          <w:sz w:val="20"/>
          <w:szCs w:val="20"/>
          <w:lang w:eastAsia="zh-TW"/>
        </w:rPr>
      </w:pPr>
      <w:r>
        <w:rPr>
          <w:rFonts w:ascii="微軟正黑體" w:eastAsia="微軟正黑體" w:hAnsi="微軟正黑體" w:hint="eastAsia"/>
          <w:sz w:val="20"/>
          <w:szCs w:val="20"/>
          <w:lang w:eastAsia="zh-TW"/>
        </w:rPr>
        <w:t>辦理</w:t>
      </w:r>
      <w:r>
        <w:rPr>
          <w:rFonts w:ascii="微軟正黑體" w:eastAsia="微軟正黑體" w:hAnsi="微軟正黑體" w:hint="eastAsia"/>
          <w:sz w:val="20"/>
          <w:szCs w:val="20"/>
          <w:u w:val="single"/>
          <w:lang w:eastAsia="zh-TW"/>
        </w:rPr>
        <w:t xml:space="preserve">                                                                                                       </w:t>
      </w:r>
      <w:r>
        <w:rPr>
          <w:rFonts w:ascii="微軟正黑體" w:eastAsia="微軟正黑體" w:hAnsi="微軟正黑體" w:hint="eastAsia"/>
          <w:sz w:val="20"/>
          <w:szCs w:val="20"/>
          <w:u w:val="single"/>
          <w:lang w:eastAsia="zh-TW"/>
        </w:rPr>
        <w:t>郵輪自由行</w:t>
      </w:r>
      <w:r>
        <w:rPr>
          <w:rFonts w:ascii="微軟正黑體" w:eastAsia="微軟正黑體" w:hAnsi="微軟正黑體" w:hint="eastAsia"/>
          <w:sz w:val="20"/>
          <w:szCs w:val="20"/>
          <w:lang w:eastAsia="zh-TW"/>
        </w:rPr>
        <w:t>事宜。雙方約定條款如下：</w:t>
      </w:r>
    </w:p>
    <w:p w:rsidR="00186FC2" w:rsidRDefault="00186FC2">
      <w:pPr>
        <w:pStyle w:val="a7"/>
        <w:tabs>
          <w:tab w:val="left" w:pos="567"/>
          <w:tab w:val="left" w:pos="6828"/>
        </w:tabs>
        <w:adjustRightInd w:val="0"/>
        <w:spacing w:before="87" w:line="163" w:lineRule="auto"/>
        <w:ind w:left="0" w:right="227"/>
        <w:rPr>
          <w:rFonts w:cs="微軟正黑體"/>
          <w:b/>
          <w:bCs/>
          <w:lang w:eastAsia="zh-TW"/>
        </w:rPr>
      </w:pPr>
    </w:p>
    <w:p w:rsidR="00186FC2" w:rsidRDefault="009E0A24">
      <w:pPr>
        <w:pStyle w:val="a7"/>
        <w:tabs>
          <w:tab w:val="left" w:pos="567"/>
          <w:tab w:val="left" w:pos="6828"/>
        </w:tabs>
        <w:adjustRightInd w:val="0"/>
        <w:spacing w:before="87" w:line="163" w:lineRule="auto"/>
        <w:ind w:left="0" w:right="227"/>
        <w:rPr>
          <w:rFonts w:cs="微軟正黑體"/>
          <w:b/>
          <w:bCs/>
          <w:lang w:eastAsia="zh-TW"/>
        </w:rPr>
      </w:pPr>
      <w:r>
        <w:rPr>
          <w:rFonts w:cs="微軟正黑體" w:hint="eastAsia"/>
          <w:b/>
          <w:bCs/>
          <w:lang w:eastAsia="zh-TW"/>
        </w:rPr>
        <w:t>壹、出發日期、旅遊費用及其付款方式</w:t>
      </w:r>
    </w:p>
    <w:p w:rsidR="00186FC2" w:rsidRDefault="009E0A24">
      <w:pPr>
        <w:pStyle w:val="a7"/>
        <w:numPr>
          <w:ilvl w:val="0"/>
          <w:numId w:val="1"/>
        </w:numPr>
        <w:tabs>
          <w:tab w:val="left" w:pos="567"/>
          <w:tab w:val="left" w:pos="6828"/>
        </w:tabs>
        <w:spacing w:before="87" w:line="400" w:lineRule="exact"/>
        <w:ind w:right="227"/>
        <w:rPr>
          <w:lang w:eastAsia="zh-TW"/>
        </w:rPr>
      </w:pPr>
      <w:r>
        <w:rPr>
          <w:spacing w:val="11"/>
          <w:w w:val="75"/>
          <w:lang w:eastAsia="zh-TW"/>
        </w:rPr>
        <w:t>本</w:t>
      </w:r>
      <w:r>
        <w:rPr>
          <w:rFonts w:hint="eastAsia"/>
          <w:spacing w:val="11"/>
          <w:w w:val="75"/>
          <w:lang w:eastAsia="zh-TW"/>
        </w:rPr>
        <w:t>次</w:t>
      </w:r>
      <w:r>
        <w:rPr>
          <w:spacing w:val="11"/>
          <w:w w:val="75"/>
          <w:lang w:eastAsia="zh-TW"/>
        </w:rPr>
        <w:t>所定</w:t>
      </w:r>
      <w:r>
        <w:rPr>
          <w:rFonts w:hint="eastAsia"/>
          <w:spacing w:val="11"/>
          <w:w w:val="75"/>
          <w:lang w:eastAsia="zh-TW"/>
        </w:rPr>
        <w:t>郵輪</w:t>
      </w:r>
      <w:r>
        <w:rPr>
          <w:spacing w:val="11"/>
          <w:w w:val="75"/>
          <w:lang w:eastAsia="zh-TW"/>
        </w:rPr>
        <w:t>於</w:t>
      </w:r>
      <w:r>
        <w:rPr>
          <w:spacing w:val="1"/>
          <w:w w:val="75"/>
          <w:lang w:eastAsia="zh-TW"/>
        </w:rPr>
        <w:t xml:space="preserve"> </w:t>
      </w:r>
      <w:r>
        <w:rPr>
          <w:rFonts w:hint="eastAsia"/>
          <w:spacing w:val="2"/>
          <w:w w:val="75"/>
          <w:position w:val="1"/>
          <w:u w:val="single" w:color="000000"/>
          <w:lang w:eastAsia="zh-TW"/>
        </w:rPr>
        <w:t xml:space="preserve">            </w:t>
      </w:r>
      <w:r>
        <w:rPr>
          <w:spacing w:val="6"/>
          <w:w w:val="75"/>
          <w:position w:val="1"/>
          <w:u w:val="single" w:color="000000"/>
          <w:lang w:eastAsia="zh-TW"/>
        </w:rPr>
        <w:t xml:space="preserve"> </w:t>
      </w:r>
      <w:r>
        <w:rPr>
          <w:spacing w:val="11"/>
          <w:w w:val="75"/>
          <w:lang w:eastAsia="zh-TW"/>
        </w:rPr>
        <w:t>年</w:t>
      </w:r>
      <w:r>
        <w:rPr>
          <w:spacing w:val="14"/>
          <w:w w:val="75"/>
          <w:lang w:eastAsia="zh-TW"/>
        </w:rPr>
        <w:t xml:space="preserve"> </w:t>
      </w:r>
      <w:r>
        <w:rPr>
          <w:rFonts w:hint="eastAsia"/>
          <w:w w:val="75"/>
          <w:position w:val="1"/>
          <w:u w:val="single" w:color="000000"/>
          <w:lang w:eastAsia="zh-TW"/>
        </w:rPr>
        <w:t xml:space="preserve">            </w:t>
      </w:r>
      <w:r>
        <w:rPr>
          <w:spacing w:val="18"/>
          <w:w w:val="75"/>
          <w:position w:val="1"/>
          <w:u w:val="single" w:color="000000"/>
          <w:lang w:eastAsia="zh-TW"/>
        </w:rPr>
        <w:t xml:space="preserve"> </w:t>
      </w:r>
      <w:r>
        <w:rPr>
          <w:spacing w:val="11"/>
          <w:w w:val="75"/>
          <w:lang w:eastAsia="zh-TW"/>
        </w:rPr>
        <w:t>⽉</w:t>
      </w:r>
      <w:r>
        <w:rPr>
          <w:spacing w:val="14"/>
          <w:w w:val="75"/>
          <w:lang w:eastAsia="zh-TW"/>
        </w:rPr>
        <w:t xml:space="preserve"> </w:t>
      </w:r>
      <w:r>
        <w:rPr>
          <w:rFonts w:hint="eastAsia"/>
          <w:w w:val="75"/>
          <w:position w:val="1"/>
          <w:u w:val="single" w:color="000000"/>
          <w:lang w:eastAsia="zh-TW"/>
        </w:rPr>
        <w:t xml:space="preserve">          </w:t>
      </w:r>
      <w:r>
        <w:rPr>
          <w:spacing w:val="18"/>
          <w:w w:val="75"/>
          <w:position w:val="1"/>
          <w:u w:val="single" w:color="000000"/>
          <w:lang w:eastAsia="zh-TW"/>
        </w:rPr>
        <w:t xml:space="preserve"> </w:t>
      </w:r>
      <w:r>
        <w:rPr>
          <w:rFonts w:hint="eastAsia"/>
          <w:spacing w:val="18"/>
          <w:w w:val="75"/>
          <w:position w:val="1"/>
          <w:u w:val="single" w:color="000000"/>
          <w:lang w:eastAsia="zh-TW"/>
        </w:rPr>
        <w:t xml:space="preserve"> </w:t>
      </w:r>
      <w:r>
        <w:rPr>
          <w:spacing w:val="11"/>
          <w:w w:val="75"/>
          <w:lang w:eastAsia="zh-TW"/>
        </w:rPr>
        <w:t>⽇出發</w:t>
      </w:r>
      <w:r>
        <w:rPr>
          <w:rFonts w:hint="eastAsia"/>
          <w:spacing w:val="11"/>
          <w:w w:val="75"/>
          <w:lang w:eastAsia="zh-TW"/>
        </w:rPr>
        <w:t>，由甲方自由行，乙方不派領隊隨行。</w:t>
      </w:r>
    </w:p>
    <w:p w:rsidR="00186FC2" w:rsidRDefault="009E0A24">
      <w:pPr>
        <w:pStyle w:val="a7"/>
        <w:numPr>
          <w:ilvl w:val="0"/>
          <w:numId w:val="1"/>
        </w:numPr>
        <w:tabs>
          <w:tab w:val="left" w:pos="567"/>
          <w:tab w:val="left" w:pos="6828"/>
        </w:tabs>
        <w:spacing w:before="87" w:line="400" w:lineRule="exact"/>
        <w:ind w:right="227"/>
        <w:rPr>
          <w:lang w:eastAsia="zh-TW"/>
        </w:rPr>
      </w:pPr>
      <w:r>
        <w:rPr>
          <w:rFonts w:cs="微軟正黑體" w:hint="eastAsia"/>
          <w:spacing w:val="11"/>
          <w:w w:val="75"/>
          <w:lang w:eastAsia="zh-TW"/>
        </w:rPr>
        <w:t>郵輪</w:t>
      </w:r>
      <w:r>
        <w:rPr>
          <w:rFonts w:cs="微軟正黑體" w:hint="eastAsia"/>
          <w:spacing w:val="11"/>
          <w:w w:val="75"/>
          <w:lang w:eastAsia="zh-TW"/>
        </w:rPr>
        <w:t>(</w:t>
      </w:r>
      <w:r>
        <w:rPr>
          <w:rFonts w:cs="微軟正黑體" w:hint="eastAsia"/>
          <w:spacing w:val="11"/>
          <w:w w:val="75"/>
          <w:lang w:eastAsia="zh-TW"/>
        </w:rPr>
        <w:t>艙房</w:t>
      </w:r>
      <w:r>
        <w:rPr>
          <w:rFonts w:cs="微軟正黑體" w:hint="eastAsia"/>
          <w:spacing w:val="11"/>
          <w:w w:val="75"/>
          <w:lang w:eastAsia="zh-TW"/>
        </w:rPr>
        <w:t>)</w:t>
      </w:r>
      <w:r>
        <w:rPr>
          <w:rFonts w:cs="微軟正黑體"/>
          <w:bCs/>
          <w:spacing w:val="2"/>
          <w:w w:val="75"/>
          <w:lang w:eastAsia="zh-TW"/>
        </w:rPr>
        <w:t>費</w:t>
      </w:r>
      <w:r>
        <w:rPr>
          <w:rFonts w:cs="微軟正黑體"/>
          <w:bCs/>
          <w:w w:val="75"/>
          <w:lang w:eastAsia="zh-TW"/>
        </w:rPr>
        <w:t>⽤</w:t>
      </w:r>
      <w:r>
        <w:rPr>
          <w:rFonts w:cs="微軟正黑體" w:hint="eastAsia"/>
          <w:bCs/>
          <w:w w:val="75"/>
          <w:lang w:eastAsia="zh-TW"/>
        </w:rPr>
        <w:t>明細如下：</w:t>
      </w:r>
    </w:p>
    <w:p w:rsidR="00186FC2" w:rsidRDefault="009E0A24">
      <w:pPr>
        <w:pStyle w:val="a7"/>
        <w:spacing w:line="400" w:lineRule="exact"/>
        <w:ind w:left="543"/>
        <w:rPr>
          <w:spacing w:val="2"/>
          <w:w w:val="75"/>
          <w:position w:val="1"/>
          <w:u w:val="single"/>
          <w:lang w:eastAsia="zh-TW"/>
        </w:rPr>
      </w:pPr>
      <w:r>
        <w:rPr>
          <w:rFonts w:hint="eastAsia"/>
          <w:w w:val="75"/>
          <w:lang w:eastAsia="zh-TW"/>
        </w:rPr>
        <w:t xml:space="preserve"> </w:t>
      </w:r>
      <w:r>
        <w:rPr>
          <w:rFonts w:hint="eastAsia"/>
          <w:spacing w:val="40"/>
          <w:w w:val="75"/>
          <w:u w:val="single"/>
          <w:lang w:eastAsia="zh-TW"/>
        </w:rPr>
        <w:t xml:space="preserve">                </w:t>
      </w:r>
      <w:r>
        <w:rPr>
          <w:rFonts w:hint="eastAsia"/>
          <w:spacing w:val="11"/>
          <w:w w:val="75"/>
          <w:lang w:eastAsia="zh-TW"/>
        </w:rPr>
        <w:t xml:space="preserve"> </w:t>
      </w:r>
      <w:r>
        <w:rPr>
          <w:rFonts w:hint="eastAsia"/>
          <w:spacing w:val="11"/>
          <w:w w:val="75"/>
          <w:lang w:eastAsia="zh-TW"/>
        </w:rPr>
        <w:t>艙</w:t>
      </w:r>
      <w:r>
        <w:rPr>
          <w:rFonts w:hint="eastAsia"/>
          <w:spacing w:val="40"/>
          <w:w w:val="75"/>
          <w:u w:val="single"/>
          <w:lang w:eastAsia="zh-TW"/>
        </w:rPr>
        <w:t xml:space="preserve">              </w:t>
      </w:r>
      <w:r>
        <w:rPr>
          <w:rFonts w:hint="eastAsia"/>
          <w:spacing w:val="40"/>
          <w:w w:val="75"/>
          <w:u w:val="single"/>
          <w:lang w:eastAsia="zh-TW"/>
        </w:rPr>
        <w:t>室</w:t>
      </w:r>
      <w:r>
        <w:rPr>
          <w:spacing w:val="11"/>
          <w:w w:val="75"/>
          <w:lang w:eastAsia="zh-TW"/>
        </w:rPr>
        <w:t>：每位</w:t>
      </w:r>
      <w:r>
        <w:rPr>
          <w:rFonts w:hint="eastAsia"/>
          <w:spacing w:val="11"/>
          <w:w w:val="75"/>
          <w:lang w:eastAsia="zh-TW"/>
        </w:rPr>
        <w:t>艙房</w:t>
      </w:r>
      <w:r>
        <w:rPr>
          <w:spacing w:val="11"/>
          <w:w w:val="75"/>
          <w:lang w:eastAsia="zh-TW"/>
        </w:rPr>
        <w:t>費</w:t>
      </w:r>
      <w:r>
        <w:rPr>
          <w:rFonts w:hint="eastAsia"/>
          <w:spacing w:val="11"/>
          <w:w w:val="75"/>
          <w:lang w:eastAsia="zh-TW"/>
        </w:rPr>
        <w:t>用</w:t>
      </w:r>
      <w:r>
        <w:rPr>
          <w:spacing w:val="10"/>
          <w:w w:val="75"/>
          <w:lang w:eastAsia="zh-TW"/>
        </w:rPr>
        <w:t>N</w:t>
      </w:r>
      <w:r>
        <w:rPr>
          <w:spacing w:val="6"/>
          <w:w w:val="75"/>
          <w:lang w:eastAsia="zh-TW"/>
        </w:rPr>
        <w:t>T</w:t>
      </w:r>
      <w:r>
        <w:rPr>
          <w:w w:val="75"/>
          <w:lang w:eastAsia="zh-TW"/>
        </w:rPr>
        <w:t>$</w:t>
      </w:r>
      <w:r>
        <w:rPr>
          <w:rFonts w:hint="eastAsia"/>
          <w:w w:val="75"/>
          <w:lang w:eastAsia="zh-TW"/>
        </w:rPr>
        <w:t xml:space="preserve"> </w:t>
      </w:r>
      <w:r>
        <w:rPr>
          <w:w w:val="75"/>
          <w:u w:val="single"/>
          <w:lang w:eastAsia="zh-TW"/>
        </w:rPr>
        <w:t xml:space="preserve">   </w:t>
      </w:r>
      <w:r>
        <w:rPr>
          <w:rFonts w:hint="eastAsia"/>
          <w:spacing w:val="2"/>
          <w:w w:val="75"/>
          <w:position w:val="1"/>
          <w:u w:val="single"/>
          <w:lang w:eastAsia="zh-TW"/>
        </w:rPr>
        <w:t xml:space="preserve">                                                                            </w:t>
      </w:r>
    </w:p>
    <w:p w:rsidR="00186FC2" w:rsidRDefault="009E0A24">
      <w:pPr>
        <w:pStyle w:val="a7"/>
        <w:spacing w:line="400" w:lineRule="exact"/>
        <w:ind w:left="543"/>
        <w:rPr>
          <w:spacing w:val="2"/>
          <w:w w:val="75"/>
          <w:position w:val="1"/>
          <w:u w:val="single"/>
          <w:lang w:eastAsia="zh-TW"/>
        </w:rPr>
      </w:pPr>
      <w:r>
        <w:rPr>
          <w:rFonts w:hint="eastAsia"/>
          <w:w w:val="75"/>
          <w:lang w:eastAsia="zh-TW"/>
        </w:rPr>
        <w:t xml:space="preserve"> </w:t>
      </w:r>
      <w:r>
        <w:rPr>
          <w:rFonts w:hint="eastAsia"/>
          <w:spacing w:val="40"/>
          <w:w w:val="75"/>
          <w:u w:val="single"/>
          <w:lang w:eastAsia="zh-TW"/>
        </w:rPr>
        <w:t xml:space="preserve">                </w:t>
      </w:r>
      <w:r>
        <w:rPr>
          <w:rFonts w:hint="eastAsia"/>
          <w:spacing w:val="11"/>
          <w:w w:val="75"/>
          <w:lang w:eastAsia="zh-TW"/>
        </w:rPr>
        <w:t xml:space="preserve"> </w:t>
      </w:r>
      <w:r>
        <w:rPr>
          <w:rFonts w:hint="eastAsia"/>
          <w:spacing w:val="11"/>
          <w:w w:val="75"/>
          <w:lang w:eastAsia="zh-TW"/>
        </w:rPr>
        <w:t>艙</w:t>
      </w:r>
      <w:r>
        <w:rPr>
          <w:rFonts w:hint="eastAsia"/>
          <w:spacing w:val="40"/>
          <w:w w:val="75"/>
          <w:u w:val="single"/>
          <w:lang w:eastAsia="zh-TW"/>
        </w:rPr>
        <w:t xml:space="preserve">              </w:t>
      </w:r>
      <w:r>
        <w:rPr>
          <w:rFonts w:hint="eastAsia"/>
          <w:spacing w:val="40"/>
          <w:w w:val="75"/>
          <w:u w:val="single"/>
          <w:lang w:eastAsia="zh-TW"/>
        </w:rPr>
        <w:t>室</w:t>
      </w:r>
      <w:r>
        <w:rPr>
          <w:spacing w:val="11"/>
          <w:w w:val="75"/>
          <w:lang w:eastAsia="zh-TW"/>
        </w:rPr>
        <w:t>：每位</w:t>
      </w:r>
      <w:r>
        <w:rPr>
          <w:rFonts w:hint="eastAsia"/>
          <w:spacing w:val="11"/>
          <w:w w:val="75"/>
          <w:lang w:eastAsia="zh-TW"/>
        </w:rPr>
        <w:t>艙房</w:t>
      </w:r>
      <w:r>
        <w:rPr>
          <w:spacing w:val="11"/>
          <w:w w:val="75"/>
          <w:lang w:eastAsia="zh-TW"/>
        </w:rPr>
        <w:t>費</w:t>
      </w:r>
      <w:r>
        <w:rPr>
          <w:rFonts w:hint="eastAsia"/>
          <w:spacing w:val="11"/>
          <w:w w:val="75"/>
          <w:lang w:eastAsia="zh-TW"/>
        </w:rPr>
        <w:t>用</w:t>
      </w:r>
      <w:r>
        <w:rPr>
          <w:spacing w:val="10"/>
          <w:w w:val="75"/>
          <w:lang w:eastAsia="zh-TW"/>
        </w:rPr>
        <w:t>N</w:t>
      </w:r>
      <w:r>
        <w:rPr>
          <w:spacing w:val="6"/>
          <w:w w:val="75"/>
          <w:lang w:eastAsia="zh-TW"/>
        </w:rPr>
        <w:t>T</w:t>
      </w:r>
      <w:r>
        <w:rPr>
          <w:w w:val="75"/>
          <w:lang w:eastAsia="zh-TW"/>
        </w:rPr>
        <w:t>$</w:t>
      </w:r>
      <w:r>
        <w:rPr>
          <w:rFonts w:hint="eastAsia"/>
          <w:w w:val="75"/>
          <w:lang w:eastAsia="zh-TW"/>
        </w:rPr>
        <w:t xml:space="preserve"> </w:t>
      </w:r>
      <w:r>
        <w:rPr>
          <w:w w:val="75"/>
          <w:u w:val="single"/>
          <w:lang w:eastAsia="zh-TW"/>
        </w:rPr>
        <w:t xml:space="preserve">   </w:t>
      </w:r>
      <w:r>
        <w:rPr>
          <w:rFonts w:hint="eastAsia"/>
          <w:spacing w:val="2"/>
          <w:w w:val="75"/>
          <w:position w:val="1"/>
          <w:u w:val="single"/>
          <w:lang w:eastAsia="zh-TW"/>
        </w:rPr>
        <w:t xml:space="preserve">                                                                            </w:t>
      </w:r>
    </w:p>
    <w:p w:rsidR="00186FC2" w:rsidRDefault="009E0A24">
      <w:pPr>
        <w:pStyle w:val="a7"/>
        <w:spacing w:line="400" w:lineRule="exact"/>
        <w:ind w:left="543"/>
        <w:rPr>
          <w:spacing w:val="2"/>
          <w:w w:val="75"/>
          <w:position w:val="1"/>
          <w:u w:val="single"/>
          <w:lang w:eastAsia="zh-TW"/>
        </w:rPr>
      </w:pPr>
      <w:r>
        <w:rPr>
          <w:rFonts w:hint="eastAsia"/>
          <w:w w:val="75"/>
          <w:lang w:eastAsia="zh-TW"/>
        </w:rPr>
        <w:t xml:space="preserve"> </w:t>
      </w:r>
      <w:r>
        <w:rPr>
          <w:rFonts w:hint="eastAsia"/>
          <w:spacing w:val="40"/>
          <w:w w:val="75"/>
          <w:u w:val="single"/>
          <w:lang w:eastAsia="zh-TW"/>
        </w:rPr>
        <w:t xml:space="preserve">                </w:t>
      </w:r>
      <w:r>
        <w:rPr>
          <w:rFonts w:hint="eastAsia"/>
          <w:spacing w:val="11"/>
          <w:w w:val="75"/>
          <w:lang w:eastAsia="zh-TW"/>
        </w:rPr>
        <w:t xml:space="preserve"> </w:t>
      </w:r>
      <w:r>
        <w:rPr>
          <w:rFonts w:hint="eastAsia"/>
          <w:spacing w:val="11"/>
          <w:w w:val="75"/>
          <w:lang w:eastAsia="zh-TW"/>
        </w:rPr>
        <w:t>艙</w:t>
      </w:r>
      <w:r>
        <w:rPr>
          <w:rFonts w:hint="eastAsia"/>
          <w:spacing w:val="40"/>
          <w:w w:val="75"/>
          <w:u w:val="single"/>
          <w:lang w:eastAsia="zh-TW"/>
        </w:rPr>
        <w:t xml:space="preserve">              </w:t>
      </w:r>
      <w:r>
        <w:rPr>
          <w:rFonts w:hint="eastAsia"/>
          <w:spacing w:val="40"/>
          <w:w w:val="75"/>
          <w:u w:val="single"/>
          <w:lang w:eastAsia="zh-TW"/>
        </w:rPr>
        <w:t>室</w:t>
      </w:r>
      <w:r>
        <w:rPr>
          <w:spacing w:val="11"/>
          <w:w w:val="75"/>
          <w:lang w:eastAsia="zh-TW"/>
        </w:rPr>
        <w:t>：每位</w:t>
      </w:r>
      <w:r>
        <w:rPr>
          <w:rFonts w:hint="eastAsia"/>
          <w:spacing w:val="11"/>
          <w:w w:val="75"/>
          <w:lang w:eastAsia="zh-TW"/>
        </w:rPr>
        <w:t>艙房</w:t>
      </w:r>
      <w:r>
        <w:rPr>
          <w:spacing w:val="11"/>
          <w:w w:val="75"/>
          <w:lang w:eastAsia="zh-TW"/>
        </w:rPr>
        <w:t>費</w:t>
      </w:r>
      <w:r>
        <w:rPr>
          <w:rFonts w:hint="eastAsia"/>
          <w:spacing w:val="11"/>
          <w:w w:val="75"/>
          <w:lang w:eastAsia="zh-TW"/>
        </w:rPr>
        <w:t>用</w:t>
      </w:r>
      <w:r>
        <w:rPr>
          <w:spacing w:val="10"/>
          <w:w w:val="75"/>
          <w:lang w:eastAsia="zh-TW"/>
        </w:rPr>
        <w:t>N</w:t>
      </w:r>
      <w:r>
        <w:rPr>
          <w:spacing w:val="6"/>
          <w:w w:val="75"/>
          <w:lang w:eastAsia="zh-TW"/>
        </w:rPr>
        <w:t>T</w:t>
      </w:r>
      <w:r>
        <w:rPr>
          <w:w w:val="75"/>
          <w:lang w:eastAsia="zh-TW"/>
        </w:rPr>
        <w:t>$</w:t>
      </w:r>
      <w:r>
        <w:rPr>
          <w:rFonts w:hint="eastAsia"/>
          <w:w w:val="75"/>
          <w:lang w:eastAsia="zh-TW"/>
        </w:rPr>
        <w:t xml:space="preserve"> </w:t>
      </w:r>
      <w:r>
        <w:rPr>
          <w:w w:val="75"/>
          <w:u w:val="single"/>
          <w:lang w:eastAsia="zh-TW"/>
        </w:rPr>
        <w:t xml:space="preserve">   </w:t>
      </w:r>
      <w:r>
        <w:rPr>
          <w:rFonts w:hint="eastAsia"/>
          <w:spacing w:val="2"/>
          <w:w w:val="75"/>
          <w:position w:val="1"/>
          <w:u w:val="single"/>
          <w:lang w:eastAsia="zh-TW"/>
        </w:rPr>
        <w:t xml:space="preserve">                                                                            </w:t>
      </w:r>
    </w:p>
    <w:p w:rsidR="00186FC2" w:rsidRDefault="009E0A24">
      <w:pPr>
        <w:pStyle w:val="a7"/>
        <w:tabs>
          <w:tab w:val="left" w:pos="567"/>
          <w:tab w:val="left" w:pos="6828"/>
        </w:tabs>
        <w:spacing w:line="400" w:lineRule="exact"/>
        <w:ind w:left="580" w:right="227"/>
        <w:rPr>
          <w:spacing w:val="11"/>
          <w:w w:val="75"/>
          <w:lang w:eastAsia="zh-TW"/>
        </w:rPr>
      </w:pPr>
      <w:r>
        <w:rPr>
          <w:rFonts w:hint="eastAsia"/>
          <w:spacing w:val="11"/>
          <w:w w:val="75"/>
          <w:lang w:eastAsia="zh-TW"/>
        </w:rPr>
        <w:t>合計</w:t>
      </w:r>
      <w:r>
        <w:rPr>
          <w:rFonts w:hint="eastAsia"/>
          <w:spacing w:val="11"/>
          <w:w w:val="75"/>
          <w:u w:val="single"/>
          <w:lang w:eastAsia="zh-TW"/>
        </w:rPr>
        <w:t xml:space="preserve">                     </w:t>
      </w:r>
      <w:r>
        <w:rPr>
          <w:rFonts w:hint="eastAsia"/>
          <w:spacing w:val="11"/>
          <w:w w:val="75"/>
          <w:lang w:eastAsia="zh-TW"/>
        </w:rPr>
        <w:t>艙</w:t>
      </w:r>
      <w:r>
        <w:rPr>
          <w:rFonts w:hint="eastAsia"/>
          <w:spacing w:val="11"/>
          <w:w w:val="75"/>
          <w:u w:val="single"/>
          <w:lang w:eastAsia="zh-TW"/>
        </w:rPr>
        <w:t xml:space="preserve">           </w:t>
      </w:r>
      <w:r>
        <w:rPr>
          <w:rFonts w:hint="eastAsia"/>
          <w:spacing w:val="11"/>
          <w:w w:val="75"/>
          <w:lang w:eastAsia="zh-TW"/>
        </w:rPr>
        <w:t>房</w:t>
      </w:r>
      <w:r>
        <w:rPr>
          <w:rFonts w:hint="eastAsia"/>
          <w:spacing w:val="11"/>
          <w:w w:val="75"/>
          <w:u w:val="single"/>
          <w:lang w:eastAsia="zh-TW"/>
        </w:rPr>
        <w:t xml:space="preserve">         </w:t>
      </w:r>
      <w:r>
        <w:rPr>
          <w:rFonts w:hint="eastAsia"/>
          <w:spacing w:val="11"/>
          <w:w w:val="75"/>
          <w:lang w:eastAsia="zh-TW"/>
        </w:rPr>
        <w:t>間</w:t>
      </w:r>
      <w:r>
        <w:rPr>
          <w:rFonts w:hint="eastAsia"/>
          <w:spacing w:val="11"/>
          <w:w w:val="75"/>
          <w:lang w:eastAsia="zh-TW"/>
        </w:rPr>
        <w:t>+</w:t>
      </w:r>
      <w:r>
        <w:rPr>
          <w:rFonts w:hint="eastAsia"/>
          <w:spacing w:val="11"/>
          <w:w w:val="75"/>
          <w:u w:val="single"/>
          <w:lang w:eastAsia="zh-TW"/>
        </w:rPr>
        <w:t xml:space="preserve">                     </w:t>
      </w:r>
      <w:r>
        <w:rPr>
          <w:rFonts w:hint="eastAsia"/>
          <w:spacing w:val="11"/>
          <w:w w:val="75"/>
          <w:lang w:eastAsia="zh-TW"/>
        </w:rPr>
        <w:t>艙</w:t>
      </w:r>
      <w:r>
        <w:rPr>
          <w:rFonts w:hint="eastAsia"/>
          <w:spacing w:val="11"/>
          <w:w w:val="75"/>
          <w:u w:val="single"/>
          <w:lang w:eastAsia="zh-TW"/>
        </w:rPr>
        <w:t xml:space="preserve">           </w:t>
      </w:r>
      <w:r>
        <w:rPr>
          <w:rFonts w:hint="eastAsia"/>
          <w:spacing w:val="11"/>
          <w:w w:val="75"/>
          <w:lang w:eastAsia="zh-TW"/>
        </w:rPr>
        <w:t>房</w:t>
      </w:r>
      <w:r>
        <w:rPr>
          <w:rFonts w:hint="eastAsia"/>
          <w:spacing w:val="11"/>
          <w:w w:val="75"/>
          <w:u w:val="single"/>
          <w:lang w:eastAsia="zh-TW"/>
        </w:rPr>
        <w:t xml:space="preserve">          </w:t>
      </w:r>
      <w:r>
        <w:rPr>
          <w:rFonts w:hint="eastAsia"/>
          <w:spacing w:val="11"/>
          <w:w w:val="75"/>
          <w:lang w:eastAsia="zh-TW"/>
        </w:rPr>
        <w:t>間</w:t>
      </w:r>
      <w:r>
        <w:rPr>
          <w:rFonts w:hint="eastAsia"/>
          <w:spacing w:val="11"/>
          <w:w w:val="75"/>
          <w:lang w:eastAsia="zh-TW"/>
        </w:rPr>
        <w:t>+</w:t>
      </w:r>
      <w:r>
        <w:rPr>
          <w:rFonts w:hint="eastAsia"/>
          <w:spacing w:val="11"/>
          <w:w w:val="75"/>
          <w:u w:val="single"/>
          <w:lang w:eastAsia="zh-TW"/>
        </w:rPr>
        <w:t xml:space="preserve">                     </w:t>
      </w:r>
      <w:r>
        <w:rPr>
          <w:rFonts w:hint="eastAsia"/>
          <w:spacing w:val="11"/>
          <w:w w:val="75"/>
          <w:lang w:eastAsia="zh-TW"/>
        </w:rPr>
        <w:t>艙</w:t>
      </w:r>
      <w:r>
        <w:rPr>
          <w:rFonts w:hint="eastAsia"/>
          <w:spacing w:val="11"/>
          <w:w w:val="75"/>
          <w:u w:val="single"/>
          <w:lang w:eastAsia="zh-TW"/>
        </w:rPr>
        <w:t xml:space="preserve">           </w:t>
      </w:r>
      <w:r>
        <w:rPr>
          <w:rFonts w:hint="eastAsia"/>
          <w:spacing w:val="11"/>
          <w:w w:val="75"/>
          <w:lang w:eastAsia="zh-TW"/>
        </w:rPr>
        <w:t>房</w:t>
      </w:r>
      <w:r>
        <w:rPr>
          <w:rFonts w:hint="eastAsia"/>
          <w:spacing w:val="11"/>
          <w:w w:val="75"/>
          <w:u w:val="single"/>
          <w:lang w:eastAsia="zh-TW"/>
        </w:rPr>
        <w:t xml:space="preserve">          </w:t>
      </w:r>
      <w:r>
        <w:rPr>
          <w:rFonts w:hint="eastAsia"/>
          <w:spacing w:val="11"/>
          <w:w w:val="75"/>
          <w:lang w:eastAsia="zh-TW"/>
        </w:rPr>
        <w:t>間</w:t>
      </w:r>
    </w:p>
    <w:p w:rsidR="00186FC2" w:rsidRDefault="009E0A24">
      <w:pPr>
        <w:pStyle w:val="a7"/>
        <w:tabs>
          <w:tab w:val="left" w:pos="567"/>
          <w:tab w:val="left" w:pos="4820"/>
          <w:tab w:val="left" w:pos="6828"/>
        </w:tabs>
        <w:spacing w:line="400" w:lineRule="exact"/>
        <w:ind w:left="580" w:right="227"/>
        <w:rPr>
          <w:spacing w:val="11"/>
          <w:w w:val="75"/>
          <w:lang w:eastAsia="zh-TW"/>
        </w:rPr>
      </w:pPr>
      <w:r>
        <w:rPr>
          <w:rFonts w:hint="eastAsia"/>
          <w:spacing w:val="11"/>
          <w:w w:val="75"/>
          <w:lang w:eastAsia="zh-TW"/>
        </w:rPr>
        <w:t>費用總計</w:t>
      </w:r>
      <w:r>
        <w:rPr>
          <w:spacing w:val="10"/>
          <w:w w:val="75"/>
          <w:lang w:eastAsia="zh-TW"/>
        </w:rPr>
        <w:t>N</w:t>
      </w:r>
      <w:r>
        <w:rPr>
          <w:spacing w:val="6"/>
          <w:w w:val="75"/>
          <w:lang w:eastAsia="zh-TW"/>
        </w:rPr>
        <w:t>T</w:t>
      </w:r>
      <w:r>
        <w:rPr>
          <w:w w:val="75"/>
          <w:lang w:eastAsia="zh-TW"/>
        </w:rPr>
        <w:t>$</w:t>
      </w:r>
      <w:r>
        <w:rPr>
          <w:w w:val="75"/>
          <w:u w:val="single"/>
          <w:lang w:eastAsia="zh-TW"/>
        </w:rPr>
        <w:t xml:space="preserve">                                    </w:t>
      </w:r>
      <w:r>
        <w:rPr>
          <w:rFonts w:hint="eastAsia"/>
          <w:w w:val="75"/>
          <w:u w:val="single"/>
          <w:lang w:eastAsia="zh-TW"/>
        </w:rPr>
        <w:t xml:space="preserve">                                  </w:t>
      </w:r>
      <w:r>
        <w:rPr>
          <w:w w:val="75"/>
          <w:u w:val="single"/>
          <w:lang w:eastAsia="zh-TW"/>
        </w:rPr>
        <w:t xml:space="preserve">            </w:t>
      </w:r>
      <w:r>
        <w:rPr>
          <w:rFonts w:hint="eastAsia"/>
          <w:w w:val="75"/>
          <w:u w:val="single"/>
          <w:lang w:eastAsia="zh-TW"/>
        </w:rPr>
        <w:t xml:space="preserve"> </w:t>
      </w:r>
      <w:r>
        <w:rPr>
          <w:w w:val="75"/>
          <w:lang w:eastAsia="zh-TW"/>
        </w:rPr>
        <w:t>。</w:t>
      </w:r>
      <w:r>
        <w:rPr>
          <w:rFonts w:hint="eastAsia"/>
          <w:w w:val="75"/>
          <w:lang w:eastAsia="zh-TW"/>
        </w:rPr>
        <w:t xml:space="preserve">  </w:t>
      </w:r>
    </w:p>
    <w:p w:rsidR="00186FC2" w:rsidRDefault="009E0A24">
      <w:pPr>
        <w:pStyle w:val="a7"/>
        <w:numPr>
          <w:ilvl w:val="0"/>
          <w:numId w:val="1"/>
        </w:numPr>
        <w:tabs>
          <w:tab w:val="left" w:pos="567"/>
          <w:tab w:val="left" w:pos="6828"/>
        </w:tabs>
        <w:spacing w:before="87" w:line="162" w:lineRule="auto"/>
        <w:ind w:right="227"/>
        <w:rPr>
          <w:lang w:eastAsia="zh-TW"/>
        </w:rPr>
      </w:pPr>
      <w:r>
        <w:rPr>
          <w:rFonts w:hint="eastAsia"/>
          <w:spacing w:val="11"/>
          <w:w w:val="75"/>
          <w:lang w:eastAsia="zh-TW"/>
        </w:rPr>
        <w:t>以上費用</w:t>
      </w:r>
      <w:r>
        <w:rPr>
          <w:spacing w:val="11"/>
          <w:w w:val="75"/>
          <w:lang w:eastAsia="zh-TW"/>
        </w:rPr>
        <w:t>不包含純屬私⼈消費</w:t>
      </w:r>
      <w:r>
        <w:rPr>
          <w:rFonts w:hint="eastAsia"/>
          <w:spacing w:val="11"/>
          <w:w w:val="75"/>
          <w:lang w:eastAsia="zh-TW"/>
        </w:rPr>
        <w:t>、</w:t>
      </w:r>
      <w:r>
        <w:rPr>
          <w:spacing w:val="11"/>
          <w:w w:val="75"/>
          <w:lang w:eastAsia="zh-TW"/>
        </w:rPr>
        <w:t>辦理出國⼿續所須規費</w:t>
      </w:r>
      <w:r>
        <w:rPr>
          <w:rFonts w:hint="eastAsia"/>
          <w:spacing w:val="11"/>
          <w:w w:val="75"/>
          <w:lang w:eastAsia="zh-TW"/>
        </w:rPr>
        <w:t>、證照費、每日船艙服務費、船上所標示須另外付費之餐食及其他須付費服務等；另旅遊費用項目除個人機票</w:t>
      </w:r>
      <w:r>
        <w:rPr>
          <w:rFonts w:hint="eastAsia"/>
          <w:spacing w:val="11"/>
          <w:w w:val="75"/>
          <w:lang w:eastAsia="zh-TW"/>
        </w:rPr>
        <w:t>(FIT)</w:t>
      </w:r>
      <w:proofErr w:type="gramStart"/>
      <w:r>
        <w:rPr>
          <w:rFonts w:hint="eastAsia"/>
          <w:spacing w:val="11"/>
          <w:w w:val="75"/>
          <w:lang w:eastAsia="zh-TW"/>
        </w:rPr>
        <w:t>外均以團體票</w:t>
      </w:r>
      <w:proofErr w:type="gramEnd"/>
      <w:r>
        <w:rPr>
          <w:rFonts w:hint="eastAsia"/>
          <w:spacing w:val="11"/>
          <w:w w:val="75"/>
          <w:lang w:eastAsia="zh-TW"/>
        </w:rPr>
        <w:t>或團體人數方式計價，遇個別身分優惠情形</w:t>
      </w:r>
      <w:r>
        <w:rPr>
          <w:rFonts w:hint="eastAsia"/>
          <w:spacing w:val="11"/>
          <w:w w:val="75"/>
          <w:lang w:eastAsia="zh-TW"/>
        </w:rPr>
        <w:t>(</w:t>
      </w:r>
      <w:r>
        <w:rPr>
          <w:rFonts w:hint="eastAsia"/>
          <w:spacing w:val="11"/>
          <w:w w:val="75"/>
          <w:lang w:eastAsia="zh-TW"/>
        </w:rPr>
        <w:t>如嬰兒、兒童、敬老、不</w:t>
      </w:r>
      <w:proofErr w:type="gramStart"/>
      <w:r>
        <w:rPr>
          <w:rFonts w:hint="eastAsia"/>
          <w:spacing w:val="11"/>
          <w:w w:val="75"/>
          <w:lang w:eastAsia="zh-TW"/>
        </w:rPr>
        <w:t>佔</w:t>
      </w:r>
      <w:proofErr w:type="gramEnd"/>
      <w:r>
        <w:rPr>
          <w:rFonts w:hint="eastAsia"/>
          <w:spacing w:val="11"/>
          <w:w w:val="75"/>
          <w:lang w:eastAsia="zh-TW"/>
        </w:rPr>
        <w:t>床等</w:t>
      </w:r>
      <w:r>
        <w:rPr>
          <w:rFonts w:hint="eastAsia"/>
          <w:spacing w:val="11"/>
          <w:w w:val="75"/>
          <w:lang w:eastAsia="zh-TW"/>
        </w:rPr>
        <w:t>)</w:t>
      </w:r>
      <w:r>
        <w:rPr>
          <w:rFonts w:hint="eastAsia"/>
          <w:spacing w:val="11"/>
          <w:w w:val="75"/>
          <w:lang w:eastAsia="zh-TW"/>
        </w:rPr>
        <w:t>均無價差，恕無法另行退費。</w:t>
      </w:r>
    </w:p>
    <w:p w:rsidR="00186FC2" w:rsidRDefault="009E0A24">
      <w:pPr>
        <w:pStyle w:val="a7"/>
        <w:numPr>
          <w:ilvl w:val="0"/>
          <w:numId w:val="1"/>
        </w:numPr>
        <w:tabs>
          <w:tab w:val="left" w:pos="567"/>
          <w:tab w:val="left" w:pos="6828"/>
        </w:tabs>
        <w:spacing w:before="87" w:line="162" w:lineRule="auto"/>
        <w:ind w:right="227"/>
        <w:rPr>
          <w:rFonts w:cs="微軟正黑體"/>
          <w:lang w:eastAsia="zh-TW"/>
        </w:rPr>
      </w:pPr>
      <w:r>
        <w:rPr>
          <w:rFonts w:cs="微軟正黑體"/>
          <w:spacing w:val="11"/>
          <w:w w:val="75"/>
          <w:lang w:eastAsia="zh-TW"/>
        </w:rPr>
        <w:t>甲⽅須在簽約時⽀付⼄⽅訂⾦每⼈</w:t>
      </w:r>
      <w:r>
        <w:rPr>
          <w:rFonts w:cs="微軟正黑體"/>
          <w:b/>
          <w:bCs/>
          <w:color w:val="0052CC"/>
          <w:spacing w:val="2"/>
          <w:w w:val="75"/>
          <w:lang w:eastAsia="zh-TW"/>
        </w:rPr>
        <w:t>新臺幣</w:t>
      </w:r>
      <w:r>
        <w:rPr>
          <w:rFonts w:cs="微軟正黑體"/>
          <w:b/>
          <w:bCs/>
          <w:color w:val="0052CC"/>
          <w:spacing w:val="6"/>
          <w:w w:val="75"/>
          <w:lang w:eastAsia="zh-TW"/>
        </w:rPr>
        <w:t>$</w:t>
      </w:r>
      <w:r>
        <w:rPr>
          <w:rFonts w:cs="微軟正黑體" w:hint="eastAsia"/>
          <w:b/>
          <w:bCs/>
          <w:color w:val="0052CC"/>
          <w:spacing w:val="6"/>
          <w:w w:val="75"/>
          <w:u w:val="single"/>
          <w:lang w:eastAsia="zh-TW"/>
        </w:rPr>
        <w:t xml:space="preserve">                          </w:t>
      </w:r>
      <w:r>
        <w:rPr>
          <w:rFonts w:cs="微軟正黑體"/>
          <w:b/>
          <w:bCs/>
          <w:color w:val="0052CC"/>
          <w:spacing w:val="2"/>
          <w:w w:val="75"/>
          <w:lang w:eastAsia="zh-TW"/>
        </w:rPr>
        <w:t>元</w:t>
      </w:r>
      <w:r>
        <w:rPr>
          <w:rFonts w:cs="微軟正黑體"/>
          <w:color w:val="000000"/>
          <w:spacing w:val="11"/>
          <w:w w:val="75"/>
          <w:lang w:eastAsia="zh-TW"/>
        </w:rPr>
        <w:t>整以確保雙⽅權益</w:t>
      </w:r>
      <w:r>
        <w:rPr>
          <w:rFonts w:cs="微軟正黑體" w:hint="eastAsia"/>
          <w:color w:val="000000"/>
          <w:spacing w:val="11"/>
          <w:w w:val="75"/>
          <w:lang w:eastAsia="zh-TW"/>
        </w:rPr>
        <w:t>，</w:t>
      </w:r>
      <w:r>
        <w:rPr>
          <w:rFonts w:cs="微軟正黑體" w:hint="eastAsia"/>
          <w:spacing w:val="11"/>
          <w:w w:val="75"/>
          <w:lang w:eastAsia="zh-TW"/>
        </w:rPr>
        <w:t>若優惠扣除後其每人團費總額不足訂金規定</w:t>
      </w:r>
    </w:p>
    <w:p w:rsidR="00186FC2" w:rsidRDefault="009E0A24">
      <w:pPr>
        <w:pStyle w:val="a7"/>
        <w:tabs>
          <w:tab w:val="left" w:pos="567"/>
          <w:tab w:val="left" w:pos="6828"/>
        </w:tabs>
        <w:spacing w:before="87" w:line="162" w:lineRule="auto"/>
        <w:ind w:left="580" w:right="227"/>
        <w:rPr>
          <w:rFonts w:cs="微軟正黑體"/>
          <w:lang w:eastAsia="zh-TW"/>
        </w:rPr>
      </w:pPr>
      <w:r>
        <w:rPr>
          <w:rFonts w:cs="微軟正黑體"/>
          <w:b/>
          <w:bCs/>
          <w:color w:val="0052CC"/>
          <w:spacing w:val="2"/>
          <w:w w:val="75"/>
          <w:lang w:eastAsia="zh-TW"/>
        </w:rPr>
        <w:t>新臺幣</w:t>
      </w:r>
      <w:r>
        <w:rPr>
          <w:rFonts w:cs="微軟正黑體"/>
          <w:b/>
          <w:bCs/>
          <w:color w:val="0052CC"/>
          <w:spacing w:val="2"/>
          <w:w w:val="75"/>
          <w:lang w:eastAsia="zh-TW"/>
        </w:rPr>
        <w:t>$</w:t>
      </w:r>
      <w:r>
        <w:rPr>
          <w:rFonts w:cs="微軟正黑體" w:hint="eastAsia"/>
          <w:b/>
          <w:bCs/>
          <w:color w:val="0052CC"/>
          <w:spacing w:val="2"/>
          <w:w w:val="75"/>
          <w:lang w:eastAsia="zh-TW"/>
        </w:rPr>
        <w:t xml:space="preserve"> </w:t>
      </w:r>
      <w:r>
        <w:rPr>
          <w:rFonts w:cs="微軟正黑體" w:hint="eastAsia"/>
          <w:b/>
          <w:bCs/>
          <w:color w:val="0052CC"/>
          <w:spacing w:val="2"/>
          <w:w w:val="75"/>
          <w:u w:val="single"/>
          <w:lang w:eastAsia="zh-TW"/>
        </w:rPr>
        <w:t xml:space="preserve">                          </w:t>
      </w:r>
      <w:r>
        <w:rPr>
          <w:rFonts w:cs="微軟正黑體" w:hint="eastAsia"/>
          <w:b/>
          <w:bCs/>
          <w:color w:val="0052CC"/>
          <w:spacing w:val="2"/>
          <w:w w:val="75"/>
          <w:lang w:eastAsia="zh-TW"/>
        </w:rPr>
        <w:t xml:space="preserve"> </w:t>
      </w:r>
      <w:r>
        <w:rPr>
          <w:rFonts w:cs="微軟正黑體"/>
          <w:b/>
          <w:bCs/>
          <w:color w:val="0052CC"/>
          <w:spacing w:val="2"/>
          <w:w w:val="75"/>
          <w:lang w:eastAsia="zh-TW"/>
        </w:rPr>
        <w:t>元</w:t>
      </w:r>
      <w:r>
        <w:rPr>
          <w:rFonts w:cs="微軟正黑體" w:hint="eastAsia"/>
          <w:spacing w:val="11"/>
          <w:w w:val="75"/>
          <w:lang w:eastAsia="zh-TW"/>
        </w:rPr>
        <w:t>時將收取團費全額之費用</w:t>
      </w:r>
      <w:r>
        <w:rPr>
          <w:rFonts w:cs="微軟正黑體"/>
          <w:w w:val="75"/>
          <w:lang w:eastAsia="zh-TW"/>
        </w:rPr>
        <w:t>。</w:t>
      </w:r>
    </w:p>
    <w:p w:rsidR="00186FC2" w:rsidRDefault="009E0A24">
      <w:pPr>
        <w:pStyle w:val="a7"/>
        <w:numPr>
          <w:ilvl w:val="0"/>
          <w:numId w:val="1"/>
        </w:numPr>
        <w:tabs>
          <w:tab w:val="left" w:pos="567"/>
          <w:tab w:val="left" w:pos="6828"/>
        </w:tabs>
        <w:spacing w:before="87" w:line="162" w:lineRule="auto"/>
        <w:ind w:right="227"/>
        <w:rPr>
          <w:rFonts w:cs="微軟正黑體"/>
          <w:lang w:eastAsia="zh-TW"/>
        </w:rPr>
      </w:pPr>
      <w:r>
        <w:rPr>
          <w:rFonts w:cs="微軟正黑體" w:hint="eastAsia"/>
          <w:spacing w:val="11"/>
          <w:w w:val="75"/>
          <w:lang w:eastAsia="zh-TW"/>
        </w:rPr>
        <w:t>郵</w:t>
      </w:r>
      <w:r>
        <w:rPr>
          <w:spacing w:val="9"/>
          <w:w w:val="75"/>
          <w:lang w:eastAsia="zh-TW"/>
        </w:rPr>
        <w:t>輪⾏程之預訂及付款</w:t>
      </w:r>
      <w:r>
        <w:rPr>
          <w:w w:val="75"/>
          <w:lang w:eastAsia="zh-TW"/>
        </w:rPr>
        <w:t>：</w:t>
      </w:r>
    </w:p>
    <w:p w:rsidR="00186FC2" w:rsidRDefault="009E0A24">
      <w:pPr>
        <w:pStyle w:val="10"/>
        <w:numPr>
          <w:ilvl w:val="0"/>
          <w:numId w:val="2"/>
        </w:numPr>
        <w:tabs>
          <w:tab w:val="left" w:pos="993"/>
        </w:tabs>
        <w:spacing w:line="274" w:lineRule="exact"/>
        <w:ind w:hanging="833"/>
        <w:rPr>
          <w:rFonts w:ascii="微軟正黑體" w:eastAsia="微軟正黑體" w:hAnsi="微軟正黑體" w:cs="微軟正黑體"/>
          <w:lang w:eastAsia="zh-TW"/>
        </w:rPr>
      </w:pPr>
      <w:r>
        <w:rPr>
          <w:rFonts w:ascii="微軟正黑體" w:eastAsia="微軟正黑體" w:hAnsi="微軟正黑體" w:cs="微軟正黑體" w:hint="eastAsia"/>
          <w:spacing w:val="11"/>
          <w:w w:val="75"/>
          <w:lang w:eastAsia="zh-TW"/>
        </w:rPr>
        <w:t>簽立本協議時，甲⽅即應繳納每人訂⾦</w:t>
      </w:r>
      <w:r>
        <w:rPr>
          <w:rFonts w:ascii="微軟正黑體" w:eastAsia="微軟正黑體" w:hAnsi="微軟正黑體" w:cs="微軟正黑體"/>
          <w:color w:val="000000"/>
          <w:spacing w:val="11"/>
          <w:w w:val="75"/>
          <w:lang w:eastAsia="zh-TW"/>
        </w:rPr>
        <w:t>予⼄⽅</w:t>
      </w:r>
      <w:r>
        <w:rPr>
          <w:rFonts w:ascii="微軟正黑體" w:eastAsia="微軟正黑體" w:hAnsi="微軟正黑體" w:cs="微軟正黑體"/>
          <w:color w:val="000000"/>
          <w:w w:val="75"/>
          <w:lang w:eastAsia="zh-TW"/>
        </w:rPr>
        <w:t>。</w:t>
      </w:r>
    </w:p>
    <w:p w:rsidR="00186FC2" w:rsidRDefault="009E0A24">
      <w:pPr>
        <w:pStyle w:val="10"/>
        <w:numPr>
          <w:ilvl w:val="0"/>
          <w:numId w:val="2"/>
        </w:numPr>
        <w:tabs>
          <w:tab w:val="left" w:pos="851"/>
          <w:tab w:val="left" w:pos="993"/>
        </w:tabs>
        <w:spacing w:line="274" w:lineRule="exact"/>
        <w:ind w:hanging="833"/>
        <w:rPr>
          <w:rFonts w:ascii="微軟正黑體" w:eastAsia="微軟正黑體" w:hAnsi="微軟正黑體" w:cs="微軟正黑體"/>
          <w:spacing w:val="11"/>
          <w:w w:val="75"/>
          <w:lang w:eastAsia="zh-TW"/>
        </w:rPr>
      </w:pPr>
      <w:r>
        <w:rPr>
          <w:rFonts w:ascii="微軟正黑體" w:eastAsia="微軟正黑體" w:hAnsi="微軟正黑體" w:cs="微軟正黑體" w:hint="eastAsia"/>
          <w:spacing w:val="11"/>
          <w:w w:val="75"/>
          <w:lang w:eastAsia="zh-TW"/>
        </w:rPr>
        <w:t>郵</w:t>
      </w:r>
      <w:r>
        <w:rPr>
          <w:rFonts w:ascii="微軟正黑體" w:eastAsia="微軟正黑體" w:hAnsi="微軟正黑體" w:cs="微軟正黑體"/>
          <w:spacing w:val="11"/>
          <w:w w:val="75"/>
          <w:lang w:eastAsia="zh-TW"/>
        </w:rPr>
        <w:t>輪</w:t>
      </w:r>
      <w:r>
        <w:rPr>
          <w:rFonts w:ascii="微軟正黑體" w:eastAsia="微軟正黑體" w:hAnsi="微軟正黑體" w:cs="微軟正黑體" w:hint="eastAsia"/>
          <w:spacing w:val="11"/>
          <w:w w:val="75"/>
          <w:lang w:eastAsia="zh-TW"/>
        </w:rPr>
        <w:t>⾏程出發前</w:t>
      </w:r>
      <w:r>
        <w:rPr>
          <w:rFonts w:ascii="微軟正黑體" w:eastAsia="微軟正黑體" w:hAnsi="微軟正黑體" w:cs="微軟正黑體" w:hint="eastAsia"/>
          <w:spacing w:val="11"/>
          <w:w w:val="75"/>
          <w:lang w:eastAsia="zh-TW"/>
        </w:rPr>
        <w:t>45</w:t>
      </w:r>
      <w:r>
        <w:rPr>
          <w:rFonts w:ascii="微軟正黑體" w:eastAsia="微軟正黑體" w:hAnsi="微軟正黑體" w:cs="微軟正黑體"/>
          <w:spacing w:val="11"/>
          <w:w w:val="75"/>
          <w:lang w:eastAsia="zh-TW"/>
        </w:rPr>
        <w:t>天，甲⽅應繳付全額費⽤予⼄⽅，始得保留艙位。</w:t>
      </w:r>
    </w:p>
    <w:p w:rsidR="00186FC2" w:rsidRDefault="009E0A24">
      <w:pPr>
        <w:pStyle w:val="10"/>
        <w:numPr>
          <w:ilvl w:val="0"/>
          <w:numId w:val="2"/>
        </w:numPr>
        <w:tabs>
          <w:tab w:val="left" w:pos="993"/>
        </w:tabs>
        <w:spacing w:line="274" w:lineRule="exact"/>
        <w:ind w:hanging="833"/>
        <w:rPr>
          <w:rFonts w:ascii="微軟正黑體" w:eastAsia="微軟正黑體" w:hAnsi="微軟正黑體" w:cs="微軟正黑體"/>
          <w:spacing w:val="11"/>
          <w:w w:val="75"/>
          <w:lang w:eastAsia="zh-TW"/>
        </w:rPr>
      </w:pPr>
      <w:r>
        <w:rPr>
          <w:rFonts w:ascii="微軟正黑體" w:eastAsia="微軟正黑體" w:hAnsi="微軟正黑體" w:cs="微軟正黑體" w:hint="eastAsia"/>
          <w:spacing w:val="11"/>
          <w:w w:val="75"/>
          <w:lang w:eastAsia="zh-TW"/>
        </w:rPr>
        <w:t>⼄⽅未於以上規定期間收到甲⽅繳付之訂⾦或尾款，得將其預訂艙位轉售且得逕行解除合約</w:t>
      </w:r>
      <w:r>
        <w:rPr>
          <w:rFonts w:ascii="微軟正黑體" w:eastAsia="微軟正黑體" w:hAnsi="微軟正黑體" w:cs="微軟正黑體"/>
          <w:spacing w:val="11"/>
          <w:w w:val="75"/>
          <w:lang w:eastAsia="zh-TW"/>
        </w:rPr>
        <w:t>。</w:t>
      </w:r>
    </w:p>
    <w:p w:rsidR="00186FC2" w:rsidRDefault="00186FC2">
      <w:pPr>
        <w:pStyle w:val="10"/>
        <w:tabs>
          <w:tab w:val="left" w:pos="993"/>
        </w:tabs>
        <w:spacing w:line="274" w:lineRule="exact"/>
        <w:ind w:left="709"/>
        <w:rPr>
          <w:rFonts w:ascii="微軟正黑體" w:eastAsia="微軟正黑體" w:hAnsi="微軟正黑體" w:cs="微軟正黑體"/>
          <w:spacing w:val="11"/>
          <w:w w:val="75"/>
          <w:lang w:eastAsia="zh-TW"/>
        </w:rPr>
      </w:pPr>
    </w:p>
    <w:p w:rsidR="00186FC2" w:rsidRDefault="009E0A24">
      <w:pPr>
        <w:pStyle w:val="10"/>
        <w:tabs>
          <w:tab w:val="left" w:pos="993"/>
        </w:tabs>
        <w:spacing w:line="274" w:lineRule="exact"/>
        <w:rPr>
          <w:rFonts w:ascii="微軟正黑體" w:eastAsia="微軟正黑體" w:hAnsi="微軟正黑體" w:cs="微軟正黑體"/>
          <w:b/>
          <w:bCs/>
          <w:lang w:eastAsia="zh-TW"/>
        </w:rPr>
      </w:pPr>
      <w:r>
        <w:rPr>
          <w:rFonts w:ascii="微軟正黑體" w:eastAsia="微軟正黑體" w:hAnsi="微軟正黑體" w:cs="微軟正黑體" w:hint="eastAsia"/>
          <w:b/>
          <w:bCs/>
          <w:lang w:eastAsia="zh-TW"/>
        </w:rPr>
        <w:t>貳、遊輪之訂位變更、取消及罰則</w:t>
      </w:r>
    </w:p>
    <w:p w:rsidR="00186FC2" w:rsidRDefault="009E0A24">
      <w:pPr>
        <w:pStyle w:val="a7"/>
        <w:tabs>
          <w:tab w:val="left" w:pos="567"/>
          <w:tab w:val="left" w:pos="6828"/>
        </w:tabs>
        <w:spacing w:before="87" w:line="162" w:lineRule="auto"/>
        <w:ind w:left="100" w:right="227"/>
        <w:rPr>
          <w:rFonts w:cs="微軟正黑體"/>
          <w:bCs/>
          <w:spacing w:val="9"/>
          <w:w w:val="75"/>
          <w:lang w:eastAsia="zh-TW"/>
        </w:rPr>
      </w:pPr>
      <w:r>
        <w:rPr>
          <w:rFonts w:cs="微軟正黑體" w:hint="eastAsia"/>
          <w:bCs/>
          <w:spacing w:val="9"/>
          <w:w w:val="75"/>
          <w:lang w:eastAsia="zh-TW"/>
        </w:rPr>
        <w:t>一、出發前，甲方</w:t>
      </w:r>
      <w:r>
        <w:rPr>
          <w:rFonts w:cs="微軟正黑體" w:hint="eastAsia"/>
          <w:bCs/>
          <w:spacing w:val="9"/>
          <w:w w:val="75"/>
          <w:lang w:eastAsia="zh-TW"/>
        </w:rPr>
        <w:t>(</w:t>
      </w:r>
      <w:r>
        <w:rPr>
          <w:rFonts w:cs="微軟正黑體" w:hint="eastAsia"/>
          <w:bCs/>
          <w:spacing w:val="9"/>
          <w:w w:val="75"/>
          <w:lang w:eastAsia="zh-TW"/>
        </w:rPr>
        <w:t>旅客</w:t>
      </w:r>
      <w:r>
        <w:rPr>
          <w:rFonts w:cs="微軟正黑體" w:hint="eastAsia"/>
          <w:bCs/>
          <w:spacing w:val="9"/>
          <w:w w:val="75"/>
          <w:lang w:eastAsia="zh-TW"/>
        </w:rPr>
        <w:t>)</w:t>
      </w:r>
      <w:r>
        <w:rPr>
          <w:rFonts w:cs="微軟正黑體" w:hint="eastAsia"/>
          <w:bCs/>
          <w:spacing w:val="9"/>
          <w:w w:val="75"/>
          <w:lang w:eastAsia="zh-TW"/>
        </w:rPr>
        <w:t>解除本協議</w:t>
      </w:r>
      <w:r>
        <w:rPr>
          <w:rFonts w:cs="微軟正黑體" w:hint="eastAsia"/>
          <w:bCs/>
          <w:spacing w:val="9"/>
          <w:w w:val="75"/>
          <w:lang w:eastAsia="zh-TW"/>
        </w:rPr>
        <w:t>(</w:t>
      </w:r>
      <w:r>
        <w:rPr>
          <w:rFonts w:cs="微軟正黑體" w:hint="eastAsia"/>
          <w:bCs/>
          <w:spacing w:val="9"/>
          <w:w w:val="75"/>
          <w:lang w:eastAsia="zh-TW"/>
        </w:rPr>
        <w:t>下簡稱取消</w:t>
      </w:r>
      <w:r>
        <w:rPr>
          <w:rFonts w:cs="微軟正黑體" w:hint="eastAsia"/>
          <w:bCs/>
          <w:spacing w:val="9"/>
          <w:w w:val="75"/>
          <w:lang w:eastAsia="zh-TW"/>
        </w:rPr>
        <w:t>)</w:t>
      </w:r>
      <w:r>
        <w:rPr>
          <w:rFonts w:cs="微軟正黑體" w:hint="eastAsia"/>
          <w:bCs/>
          <w:spacing w:val="9"/>
          <w:w w:val="75"/>
          <w:lang w:eastAsia="zh-TW"/>
        </w:rPr>
        <w:t>，其中有關｢</w:t>
      </w:r>
      <w:r>
        <w:rPr>
          <w:rFonts w:cs="微軟正黑體" w:hint="eastAsia"/>
          <w:bCs/>
          <w:spacing w:val="9"/>
          <w:w w:val="75"/>
          <w:lang w:eastAsia="zh-TW"/>
        </w:rPr>
        <w:t>(</w:t>
      </w:r>
      <w:r>
        <w:rPr>
          <w:rFonts w:cs="微軟正黑體" w:hint="eastAsia"/>
          <w:bCs/>
          <w:spacing w:val="9"/>
          <w:w w:val="75"/>
          <w:lang w:eastAsia="zh-TW"/>
        </w:rPr>
        <w:t>艙房</w:t>
      </w:r>
      <w:r>
        <w:rPr>
          <w:rFonts w:cs="微軟正黑體" w:hint="eastAsia"/>
          <w:bCs/>
          <w:spacing w:val="9"/>
          <w:w w:val="75"/>
          <w:lang w:eastAsia="zh-TW"/>
        </w:rPr>
        <w:t>)</w:t>
      </w:r>
      <w:r>
        <w:rPr>
          <w:rFonts w:cs="微軟正黑體" w:hint="eastAsia"/>
          <w:bCs/>
          <w:spacing w:val="9"/>
          <w:w w:val="75"/>
          <w:lang w:eastAsia="zh-TW"/>
        </w:rPr>
        <w:t>｣</w:t>
      </w:r>
      <w:r>
        <w:rPr>
          <w:spacing w:val="11"/>
          <w:w w:val="75"/>
          <w:lang w:eastAsia="zh-TW"/>
        </w:rPr>
        <w:t>取消</w:t>
      </w:r>
      <w:r>
        <w:rPr>
          <w:rFonts w:hint="eastAsia"/>
          <w:spacing w:val="11"/>
          <w:w w:val="75"/>
          <w:lang w:eastAsia="zh-TW"/>
        </w:rPr>
        <w:t>之</w:t>
      </w:r>
      <w:r>
        <w:rPr>
          <w:rFonts w:cs="微軟正黑體" w:hint="eastAsia"/>
          <w:bCs/>
          <w:spacing w:val="9"/>
          <w:w w:val="75"/>
          <w:lang w:eastAsia="zh-TW"/>
        </w:rPr>
        <w:t>責任規定：</w:t>
      </w:r>
    </w:p>
    <w:p w:rsidR="00186FC2" w:rsidRDefault="009E0A24">
      <w:pPr>
        <w:pStyle w:val="a7"/>
        <w:numPr>
          <w:ilvl w:val="0"/>
          <w:numId w:val="3"/>
        </w:numPr>
        <w:tabs>
          <w:tab w:val="left" w:pos="567"/>
          <w:tab w:val="left" w:pos="993"/>
        </w:tabs>
        <w:spacing w:line="268" w:lineRule="exact"/>
        <w:ind w:hanging="122"/>
        <w:rPr>
          <w:rFonts w:cs="微軟正黑體"/>
          <w:w w:val="75"/>
          <w:lang w:eastAsia="zh-TW"/>
        </w:rPr>
      </w:pPr>
      <w:r>
        <w:rPr>
          <w:rFonts w:cs="微軟正黑體" w:hint="eastAsia"/>
          <w:bCs/>
          <w:spacing w:val="9"/>
          <w:w w:val="75"/>
          <w:lang w:eastAsia="zh-TW"/>
        </w:rPr>
        <w:t>依旅遊開始前甲方通知取消天數，並</w:t>
      </w:r>
      <w:r>
        <w:rPr>
          <w:rFonts w:hint="eastAsia"/>
          <w:spacing w:val="11"/>
          <w:w w:val="75"/>
          <w:lang w:eastAsia="zh-TW"/>
        </w:rPr>
        <w:t>以欲取消之該艙房總額為基準計算下列取消</w:t>
      </w:r>
      <w:proofErr w:type="gramStart"/>
      <w:r>
        <w:rPr>
          <w:rFonts w:hint="eastAsia"/>
          <w:spacing w:val="11"/>
          <w:w w:val="75"/>
          <w:lang w:eastAsia="zh-TW"/>
        </w:rPr>
        <w:t>費用予乙方</w:t>
      </w:r>
      <w:proofErr w:type="gramEnd"/>
      <w:r>
        <w:rPr>
          <w:rFonts w:hint="eastAsia"/>
          <w:spacing w:val="11"/>
          <w:w w:val="75"/>
          <w:lang w:eastAsia="zh-TW"/>
        </w:rPr>
        <w:t>作為違約金</w:t>
      </w:r>
      <w:r>
        <w:rPr>
          <w:rFonts w:cs="微軟正黑體" w:hint="eastAsia"/>
          <w:bCs/>
          <w:spacing w:val="9"/>
          <w:w w:val="75"/>
          <w:lang w:eastAsia="zh-TW"/>
        </w:rPr>
        <w:t>：</w:t>
      </w:r>
    </w:p>
    <w:p w:rsidR="00186FC2" w:rsidRDefault="009E0A24">
      <w:pPr>
        <w:pStyle w:val="a7"/>
        <w:tabs>
          <w:tab w:val="left" w:pos="567"/>
          <w:tab w:val="left" w:pos="993"/>
        </w:tabs>
        <w:spacing w:line="268" w:lineRule="exact"/>
        <w:ind w:left="831"/>
        <w:rPr>
          <w:rFonts w:cs="微軟正黑體"/>
          <w:w w:val="75"/>
          <w:lang w:eastAsia="zh-TW"/>
        </w:rPr>
      </w:pPr>
      <w:r>
        <w:rPr>
          <w:rFonts w:hint="eastAsia"/>
          <w:w w:val="75"/>
          <w:lang w:eastAsia="zh-TW"/>
        </w:rPr>
        <w:t xml:space="preserve">   </w:t>
      </w:r>
      <w:r>
        <w:rPr>
          <w:rFonts w:cs="微軟正黑體" w:hint="eastAsia"/>
          <w:spacing w:val="29"/>
          <w:w w:val="75"/>
          <w:lang w:eastAsia="zh-TW"/>
        </w:rPr>
        <w:t>(1)</w:t>
      </w:r>
      <w:r>
        <w:rPr>
          <w:rFonts w:cs="微軟正黑體"/>
          <w:spacing w:val="11"/>
          <w:w w:val="75"/>
          <w:lang w:eastAsia="zh-TW"/>
        </w:rPr>
        <w:t>甲⽅</w:t>
      </w:r>
      <w:r>
        <w:rPr>
          <w:rFonts w:cs="微軟正黑體" w:hint="eastAsia"/>
          <w:spacing w:val="11"/>
          <w:w w:val="75"/>
          <w:lang w:eastAsia="zh-TW"/>
        </w:rPr>
        <w:t>於郵輪出發</w:t>
      </w:r>
      <w:r>
        <w:rPr>
          <w:rFonts w:cs="微軟正黑體"/>
          <w:spacing w:val="11"/>
          <w:w w:val="75"/>
          <w:lang w:eastAsia="zh-TW"/>
        </w:rPr>
        <w:t>前</w:t>
      </w:r>
      <w:r>
        <w:rPr>
          <w:rFonts w:cs="微軟正黑體" w:hint="eastAsia"/>
          <w:spacing w:val="6"/>
          <w:w w:val="75"/>
          <w:lang w:eastAsia="zh-TW"/>
        </w:rPr>
        <w:t>90</w:t>
      </w:r>
      <w:r>
        <w:rPr>
          <w:rFonts w:cs="微軟正黑體"/>
          <w:spacing w:val="2"/>
          <w:w w:val="75"/>
          <w:lang w:eastAsia="zh-TW"/>
        </w:rPr>
        <w:t>天以上取消者</w:t>
      </w:r>
      <w:r>
        <w:rPr>
          <w:rFonts w:cs="微軟正黑體"/>
          <w:spacing w:val="11"/>
          <w:w w:val="75"/>
          <w:lang w:eastAsia="zh-TW"/>
        </w:rPr>
        <w:t>，⼄⽅將</w:t>
      </w:r>
      <w:r>
        <w:rPr>
          <w:rFonts w:cs="微軟正黑體" w:hint="eastAsia"/>
          <w:spacing w:val="11"/>
          <w:w w:val="75"/>
          <w:lang w:eastAsia="zh-TW"/>
        </w:rPr>
        <w:t>收取全額訂金為</w:t>
      </w:r>
      <w:r>
        <w:rPr>
          <w:rFonts w:cs="微軟正黑體"/>
          <w:spacing w:val="11"/>
          <w:w w:val="75"/>
          <w:lang w:eastAsia="zh-TW"/>
        </w:rPr>
        <w:t>取消費⽤</w:t>
      </w:r>
      <w:r>
        <w:rPr>
          <w:rFonts w:cs="微軟正黑體"/>
          <w:w w:val="75"/>
          <w:lang w:eastAsia="zh-TW"/>
        </w:rPr>
        <w:t>。</w:t>
      </w:r>
    </w:p>
    <w:p w:rsidR="00186FC2" w:rsidRDefault="009E0A24">
      <w:pPr>
        <w:pStyle w:val="a7"/>
        <w:tabs>
          <w:tab w:val="left" w:pos="567"/>
          <w:tab w:val="left" w:pos="993"/>
        </w:tabs>
        <w:spacing w:line="268" w:lineRule="exact"/>
        <w:ind w:left="831"/>
        <w:rPr>
          <w:lang w:eastAsia="zh-TW"/>
        </w:rPr>
      </w:pPr>
      <w:r>
        <w:rPr>
          <w:rFonts w:hint="eastAsia"/>
          <w:lang w:eastAsia="zh-TW"/>
        </w:rPr>
        <w:t xml:space="preserve">  </w:t>
      </w:r>
      <w:r>
        <w:rPr>
          <w:rFonts w:cs="微軟正黑體" w:hint="eastAsia"/>
          <w:spacing w:val="29"/>
          <w:w w:val="75"/>
          <w:lang w:eastAsia="zh-TW"/>
        </w:rPr>
        <w:t>(2)</w:t>
      </w:r>
      <w:r>
        <w:rPr>
          <w:rFonts w:cs="微軟正黑體" w:hint="eastAsia"/>
          <w:spacing w:val="11"/>
          <w:w w:val="75"/>
          <w:lang w:eastAsia="zh-TW"/>
        </w:rPr>
        <w:t>甲⽅於郵輪出發前</w:t>
      </w:r>
      <w:r>
        <w:rPr>
          <w:rFonts w:cs="微軟正黑體" w:hint="eastAsia"/>
          <w:spacing w:val="11"/>
          <w:w w:val="75"/>
          <w:lang w:eastAsia="zh-TW"/>
        </w:rPr>
        <w:t>89</w:t>
      </w:r>
      <w:r>
        <w:rPr>
          <w:rFonts w:cs="微軟正黑體"/>
          <w:spacing w:val="2"/>
          <w:w w:val="75"/>
          <w:lang w:eastAsia="zh-TW"/>
        </w:rPr>
        <w:t>-</w:t>
      </w:r>
      <w:r>
        <w:rPr>
          <w:rFonts w:cs="微軟正黑體" w:hint="eastAsia"/>
          <w:spacing w:val="2"/>
          <w:w w:val="75"/>
          <w:lang w:eastAsia="zh-TW"/>
        </w:rPr>
        <w:t>60</w:t>
      </w:r>
      <w:r>
        <w:rPr>
          <w:rFonts w:cs="微軟正黑體" w:hint="eastAsia"/>
          <w:spacing w:val="2"/>
          <w:w w:val="75"/>
          <w:lang w:eastAsia="zh-TW"/>
        </w:rPr>
        <w:t>天以上取消者</w:t>
      </w:r>
      <w:r>
        <w:rPr>
          <w:rFonts w:cs="微軟正黑體" w:hint="eastAsia"/>
          <w:spacing w:val="29"/>
          <w:w w:val="75"/>
          <w:lang w:eastAsia="zh-TW"/>
        </w:rPr>
        <w:t>，</w:t>
      </w:r>
      <w:r>
        <w:rPr>
          <w:rFonts w:cs="微軟正黑體" w:hint="eastAsia"/>
          <w:spacing w:val="11"/>
          <w:w w:val="75"/>
          <w:lang w:eastAsia="zh-TW"/>
        </w:rPr>
        <w:t>⼄⽅將</w:t>
      </w:r>
      <w:r>
        <w:rPr>
          <w:rFonts w:cs="微軟正黑體"/>
          <w:spacing w:val="11"/>
          <w:w w:val="75"/>
          <w:lang w:eastAsia="zh-TW"/>
        </w:rPr>
        <w:t>收</w:t>
      </w:r>
      <w:r>
        <w:rPr>
          <w:rFonts w:cs="微軟正黑體" w:hint="eastAsia"/>
          <w:spacing w:val="11"/>
          <w:w w:val="75"/>
          <w:lang w:eastAsia="zh-TW"/>
        </w:rPr>
        <w:t>取甲⽅</w:t>
      </w:r>
      <w:r>
        <w:rPr>
          <w:rFonts w:cs="微軟正黑體" w:hint="eastAsia"/>
          <w:spacing w:val="2"/>
          <w:w w:val="75"/>
          <w:lang w:eastAsia="zh-TW"/>
        </w:rPr>
        <w:t>全額船艙費用之</w:t>
      </w:r>
      <w:r>
        <w:rPr>
          <w:rFonts w:cs="微軟正黑體" w:hint="eastAsia"/>
          <w:spacing w:val="2"/>
          <w:w w:val="75"/>
          <w:lang w:eastAsia="zh-TW"/>
        </w:rPr>
        <w:t>3</w:t>
      </w:r>
      <w:r>
        <w:rPr>
          <w:rFonts w:cs="微軟正黑體"/>
          <w:spacing w:val="2"/>
          <w:w w:val="75"/>
          <w:lang w:eastAsia="zh-TW"/>
        </w:rPr>
        <w:t>0%</w:t>
      </w:r>
      <w:r>
        <w:rPr>
          <w:rFonts w:cs="微軟正黑體" w:hint="eastAsia"/>
          <w:spacing w:val="2"/>
          <w:w w:val="75"/>
          <w:lang w:eastAsia="zh-TW"/>
        </w:rPr>
        <w:t xml:space="preserve"> </w:t>
      </w:r>
      <w:r>
        <w:rPr>
          <w:rFonts w:cs="微軟正黑體" w:hint="eastAsia"/>
          <w:spacing w:val="29"/>
          <w:w w:val="75"/>
          <w:lang w:eastAsia="zh-TW"/>
        </w:rPr>
        <w:t>為取消費⽤。</w:t>
      </w:r>
    </w:p>
    <w:p w:rsidR="00186FC2" w:rsidRDefault="009E0A24">
      <w:pPr>
        <w:spacing w:line="259" w:lineRule="exact"/>
        <w:ind w:left="588"/>
        <w:rPr>
          <w:rFonts w:ascii="微軟正黑體" w:eastAsia="微軟正黑體" w:hAnsi="微軟正黑體" w:cs="微軟正黑體"/>
          <w:lang w:eastAsia="zh-TW"/>
        </w:rPr>
      </w:pPr>
      <w:r>
        <w:rPr>
          <w:rFonts w:ascii="微軟正黑體" w:eastAsia="微軟正黑體" w:hAnsi="微軟正黑體" w:cs="微軟正黑體" w:hint="eastAsia"/>
          <w:spacing w:val="2"/>
          <w:w w:val="75"/>
          <w:lang w:eastAsia="zh-TW"/>
        </w:rPr>
        <w:t xml:space="preserve">        </w:t>
      </w:r>
      <w:r>
        <w:rPr>
          <w:rFonts w:ascii="微軟正黑體" w:eastAsia="微軟正黑體" w:hAnsi="微軟正黑體" w:cs="微軟正黑體" w:hint="eastAsia"/>
          <w:spacing w:val="29"/>
          <w:w w:val="75"/>
          <w:lang w:eastAsia="zh-TW"/>
        </w:rPr>
        <w:t>(3)</w:t>
      </w:r>
      <w:r>
        <w:rPr>
          <w:rFonts w:ascii="微軟正黑體" w:eastAsia="微軟正黑體" w:hAnsi="微軟正黑體" w:cs="微軟正黑體"/>
          <w:spacing w:val="11"/>
          <w:w w:val="75"/>
          <w:lang w:eastAsia="zh-TW"/>
        </w:rPr>
        <w:t>甲⽅於</w:t>
      </w:r>
      <w:r>
        <w:rPr>
          <w:rFonts w:cs="微軟正黑體" w:hint="eastAsia"/>
          <w:spacing w:val="11"/>
          <w:w w:val="75"/>
          <w:lang w:eastAsia="zh-TW"/>
        </w:rPr>
        <w:t>郵輪出發</w:t>
      </w:r>
      <w:r>
        <w:rPr>
          <w:rFonts w:ascii="微軟正黑體" w:eastAsia="微軟正黑體" w:hAnsi="微軟正黑體" w:cs="微軟正黑體"/>
          <w:spacing w:val="11"/>
          <w:w w:val="75"/>
          <w:lang w:eastAsia="zh-TW"/>
        </w:rPr>
        <w:t>前</w:t>
      </w:r>
      <w:r>
        <w:rPr>
          <w:rFonts w:ascii="微軟正黑體" w:eastAsia="微軟正黑體" w:hAnsi="微軟正黑體" w:cs="微軟正黑體" w:hint="eastAsia"/>
          <w:spacing w:val="6"/>
          <w:w w:val="75"/>
          <w:lang w:eastAsia="zh-TW"/>
        </w:rPr>
        <w:t>59</w:t>
      </w:r>
      <w:r>
        <w:rPr>
          <w:rFonts w:ascii="微軟正黑體" w:eastAsia="微軟正黑體" w:hAnsi="微軟正黑體" w:cs="微軟正黑體"/>
          <w:spacing w:val="1"/>
          <w:w w:val="75"/>
          <w:lang w:eastAsia="zh-TW"/>
        </w:rPr>
        <w:t>-</w:t>
      </w:r>
      <w:r>
        <w:rPr>
          <w:rFonts w:ascii="微軟正黑體" w:eastAsia="微軟正黑體" w:hAnsi="微軟正黑體" w:cs="微軟正黑體" w:hint="eastAsia"/>
          <w:spacing w:val="1"/>
          <w:w w:val="75"/>
          <w:lang w:eastAsia="zh-TW"/>
        </w:rPr>
        <w:t>32</w:t>
      </w:r>
      <w:r>
        <w:rPr>
          <w:rFonts w:ascii="微軟正黑體" w:eastAsia="微軟正黑體" w:hAnsi="微軟正黑體" w:cs="微軟正黑體"/>
          <w:spacing w:val="2"/>
          <w:w w:val="75"/>
          <w:lang w:eastAsia="zh-TW"/>
        </w:rPr>
        <w:t>天以上取消者</w:t>
      </w:r>
      <w:r>
        <w:rPr>
          <w:rFonts w:ascii="微軟正黑體" w:eastAsia="微軟正黑體" w:hAnsi="微軟正黑體" w:cs="微軟正黑體"/>
          <w:spacing w:val="11"/>
          <w:w w:val="75"/>
          <w:lang w:eastAsia="zh-TW"/>
        </w:rPr>
        <w:t>，⼄⽅將收</w:t>
      </w:r>
      <w:r>
        <w:rPr>
          <w:rFonts w:ascii="微軟正黑體" w:eastAsia="微軟正黑體" w:hAnsi="微軟正黑體" w:cs="微軟正黑體" w:hint="eastAsia"/>
          <w:spacing w:val="11"/>
          <w:w w:val="75"/>
          <w:lang w:eastAsia="zh-TW"/>
        </w:rPr>
        <w:t>取</w:t>
      </w:r>
      <w:r>
        <w:rPr>
          <w:rFonts w:ascii="微軟正黑體" w:eastAsia="微軟正黑體" w:hAnsi="微軟正黑體" w:cs="微軟正黑體"/>
          <w:spacing w:val="11"/>
          <w:w w:val="75"/>
          <w:lang w:eastAsia="zh-TW"/>
        </w:rPr>
        <w:t>甲⽅</w:t>
      </w:r>
      <w:r>
        <w:rPr>
          <w:rFonts w:ascii="微軟正黑體" w:eastAsia="微軟正黑體" w:hAnsi="微軟正黑體" w:cs="微軟正黑體"/>
          <w:spacing w:val="2"/>
          <w:w w:val="75"/>
          <w:lang w:eastAsia="zh-TW"/>
        </w:rPr>
        <w:t>全額</w:t>
      </w:r>
      <w:r>
        <w:rPr>
          <w:rFonts w:ascii="微軟正黑體" w:eastAsia="微軟正黑體" w:hAnsi="微軟正黑體" w:cs="微軟正黑體" w:hint="eastAsia"/>
          <w:spacing w:val="2"/>
          <w:w w:val="75"/>
          <w:lang w:eastAsia="zh-TW"/>
        </w:rPr>
        <w:t>船艙費用</w:t>
      </w:r>
      <w:r>
        <w:rPr>
          <w:rFonts w:ascii="微軟正黑體" w:eastAsia="微軟正黑體" w:hAnsi="微軟正黑體" w:cs="微軟正黑體"/>
          <w:spacing w:val="2"/>
          <w:w w:val="75"/>
          <w:lang w:eastAsia="zh-TW"/>
        </w:rPr>
        <w:t>之</w:t>
      </w:r>
      <w:r>
        <w:rPr>
          <w:rFonts w:ascii="微軟正黑體" w:eastAsia="微軟正黑體" w:hAnsi="微軟正黑體" w:cs="微軟正黑體"/>
          <w:spacing w:val="6"/>
          <w:w w:val="75"/>
          <w:lang w:eastAsia="zh-TW"/>
        </w:rPr>
        <w:t>50</w:t>
      </w:r>
      <w:r>
        <w:rPr>
          <w:rFonts w:ascii="微軟正黑體" w:eastAsia="微軟正黑體" w:hAnsi="微軟正黑體" w:cs="微軟正黑體"/>
          <w:spacing w:val="-2"/>
          <w:w w:val="75"/>
          <w:lang w:eastAsia="zh-TW"/>
        </w:rPr>
        <w:t>%</w:t>
      </w:r>
      <w:r>
        <w:rPr>
          <w:rFonts w:ascii="微軟正黑體" w:eastAsia="微軟正黑體" w:hAnsi="微軟正黑體" w:cs="微軟正黑體" w:hint="eastAsia"/>
          <w:spacing w:val="-2"/>
          <w:w w:val="75"/>
          <w:lang w:eastAsia="zh-TW"/>
        </w:rPr>
        <w:t xml:space="preserve"> </w:t>
      </w:r>
      <w:r>
        <w:rPr>
          <w:rFonts w:ascii="微軟正黑體" w:eastAsia="微軟正黑體" w:hAnsi="微軟正黑體" w:cs="微軟正黑體"/>
          <w:spacing w:val="11"/>
          <w:w w:val="75"/>
          <w:lang w:eastAsia="zh-TW"/>
        </w:rPr>
        <w:t>為取消費⽤</w:t>
      </w:r>
      <w:r>
        <w:rPr>
          <w:rFonts w:ascii="微軟正黑體" w:eastAsia="微軟正黑體" w:hAnsi="微軟正黑體" w:cs="微軟正黑體"/>
          <w:w w:val="75"/>
          <w:lang w:eastAsia="zh-TW"/>
        </w:rPr>
        <w:t>。</w:t>
      </w:r>
    </w:p>
    <w:p w:rsidR="00186FC2" w:rsidRDefault="009E0A24">
      <w:pPr>
        <w:spacing w:line="259" w:lineRule="exact"/>
        <w:ind w:left="588"/>
        <w:rPr>
          <w:rFonts w:ascii="微軟正黑體" w:eastAsia="微軟正黑體" w:hAnsi="微軟正黑體" w:cs="微軟正黑體"/>
          <w:lang w:eastAsia="zh-TW"/>
        </w:rPr>
      </w:pPr>
      <w:r>
        <w:rPr>
          <w:rFonts w:ascii="微軟正黑體" w:eastAsia="微軟正黑體" w:hAnsi="微軟正黑體" w:cs="微軟正黑體" w:hint="eastAsia"/>
          <w:spacing w:val="2"/>
          <w:w w:val="75"/>
          <w:lang w:eastAsia="zh-TW"/>
        </w:rPr>
        <w:t xml:space="preserve">        </w:t>
      </w:r>
      <w:r>
        <w:rPr>
          <w:rFonts w:ascii="微軟正黑體" w:eastAsia="微軟正黑體" w:hAnsi="微軟正黑體" w:cs="微軟正黑體" w:hint="eastAsia"/>
          <w:spacing w:val="29"/>
          <w:w w:val="75"/>
          <w:lang w:eastAsia="zh-TW"/>
        </w:rPr>
        <w:t>(4)</w:t>
      </w:r>
      <w:r>
        <w:rPr>
          <w:rFonts w:ascii="微軟正黑體" w:eastAsia="微軟正黑體" w:hAnsi="微軟正黑體" w:cs="微軟正黑體"/>
          <w:spacing w:val="11"/>
          <w:w w:val="75"/>
          <w:lang w:eastAsia="zh-TW"/>
        </w:rPr>
        <w:t>甲⽅於</w:t>
      </w:r>
      <w:r>
        <w:rPr>
          <w:rFonts w:cs="微軟正黑體" w:hint="eastAsia"/>
          <w:spacing w:val="11"/>
          <w:w w:val="75"/>
          <w:lang w:eastAsia="zh-TW"/>
        </w:rPr>
        <w:t>郵輪出發</w:t>
      </w:r>
      <w:r>
        <w:rPr>
          <w:rFonts w:ascii="微軟正黑體" w:eastAsia="微軟正黑體" w:hAnsi="微軟正黑體" w:cs="微軟正黑體"/>
          <w:spacing w:val="11"/>
          <w:w w:val="75"/>
          <w:lang w:eastAsia="zh-TW"/>
        </w:rPr>
        <w:t>前</w:t>
      </w:r>
      <w:r>
        <w:rPr>
          <w:rFonts w:ascii="微軟正黑體" w:eastAsia="微軟正黑體" w:hAnsi="微軟正黑體" w:cs="微軟正黑體" w:hint="eastAsia"/>
          <w:spacing w:val="11"/>
          <w:w w:val="75"/>
          <w:lang w:eastAsia="zh-TW"/>
        </w:rPr>
        <w:t>31</w:t>
      </w:r>
      <w:r>
        <w:rPr>
          <w:rFonts w:ascii="微軟正黑體" w:eastAsia="微軟正黑體" w:hAnsi="微軟正黑體" w:cs="微軟正黑體"/>
          <w:spacing w:val="1"/>
          <w:w w:val="75"/>
          <w:lang w:eastAsia="zh-TW"/>
        </w:rPr>
        <w:t>-</w:t>
      </w:r>
      <w:r>
        <w:rPr>
          <w:rFonts w:ascii="微軟正黑體" w:eastAsia="微軟正黑體" w:hAnsi="微軟正黑體" w:cs="微軟正黑體" w:hint="eastAsia"/>
          <w:spacing w:val="1"/>
          <w:w w:val="75"/>
          <w:lang w:eastAsia="zh-TW"/>
        </w:rPr>
        <w:t>16</w:t>
      </w:r>
      <w:r>
        <w:rPr>
          <w:rFonts w:ascii="微軟正黑體" w:eastAsia="微軟正黑體" w:hAnsi="微軟正黑體" w:cs="微軟正黑體"/>
          <w:spacing w:val="2"/>
          <w:w w:val="75"/>
          <w:lang w:eastAsia="zh-TW"/>
        </w:rPr>
        <w:t>天以上取消者</w:t>
      </w:r>
      <w:r>
        <w:rPr>
          <w:rFonts w:ascii="微軟正黑體" w:eastAsia="微軟正黑體" w:hAnsi="微軟正黑體" w:cs="微軟正黑體"/>
          <w:spacing w:val="11"/>
          <w:w w:val="75"/>
          <w:lang w:eastAsia="zh-TW"/>
        </w:rPr>
        <w:t>，⼄⽅將收</w:t>
      </w:r>
      <w:r>
        <w:rPr>
          <w:rFonts w:ascii="微軟正黑體" w:eastAsia="微軟正黑體" w:hAnsi="微軟正黑體" w:cs="微軟正黑體" w:hint="eastAsia"/>
          <w:spacing w:val="11"/>
          <w:w w:val="75"/>
          <w:lang w:eastAsia="zh-TW"/>
        </w:rPr>
        <w:t>取</w:t>
      </w:r>
      <w:r>
        <w:rPr>
          <w:rFonts w:ascii="微軟正黑體" w:eastAsia="微軟正黑體" w:hAnsi="微軟正黑體" w:cs="微軟正黑體"/>
          <w:spacing w:val="11"/>
          <w:w w:val="75"/>
          <w:lang w:eastAsia="zh-TW"/>
        </w:rPr>
        <w:t>甲⽅</w:t>
      </w:r>
      <w:r>
        <w:rPr>
          <w:rFonts w:ascii="微軟正黑體" w:eastAsia="微軟正黑體" w:hAnsi="微軟正黑體" w:cs="微軟正黑體"/>
          <w:spacing w:val="2"/>
          <w:w w:val="75"/>
          <w:lang w:eastAsia="zh-TW"/>
        </w:rPr>
        <w:t>全額</w:t>
      </w:r>
      <w:r>
        <w:rPr>
          <w:rFonts w:ascii="微軟正黑體" w:eastAsia="微軟正黑體" w:hAnsi="微軟正黑體" w:cs="微軟正黑體" w:hint="eastAsia"/>
          <w:spacing w:val="2"/>
          <w:w w:val="75"/>
          <w:lang w:eastAsia="zh-TW"/>
        </w:rPr>
        <w:t>船艙費用</w:t>
      </w:r>
      <w:r>
        <w:rPr>
          <w:rFonts w:ascii="微軟正黑體" w:eastAsia="微軟正黑體" w:hAnsi="微軟正黑體" w:cs="微軟正黑體"/>
          <w:spacing w:val="2"/>
          <w:w w:val="75"/>
          <w:lang w:eastAsia="zh-TW"/>
        </w:rPr>
        <w:t>之</w:t>
      </w:r>
      <w:r>
        <w:rPr>
          <w:rFonts w:ascii="微軟正黑體" w:eastAsia="微軟正黑體" w:hAnsi="微軟正黑體" w:cs="微軟正黑體"/>
          <w:spacing w:val="6"/>
          <w:w w:val="75"/>
          <w:lang w:eastAsia="zh-TW"/>
        </w:rPr>
        <w:t>75</w:t>
      </w:r>
      <w:r>
        <w:rPr>
          <w:rFonts w:ascii="微軟正黑體" w:eastAsia="微軟正黑體" w:hAnsi="微軟正黑體" w:cs="微軟正黑體"/>
          <w:spacing w:val="-2"/>
          <w:w w:val="75"/>
          <w:lang w:eastAsia="zh-TW"/>
        </w:rPr>
        <w:t>%</w:t>
      </w:r>
      <w:r>
        <w:rPr>
          <w:rFonts w:ascii="微軟正黑體" w:eastAsia="微軟正黑體" w:hAnsi="微軟正黑體" w:cs="微軟正黑體" w:hint="eastAsia"/>
          <w:spacing w:val="-2"/>
          <w:w w:val="75"/>
          <w:lang w:eastAsia="zh-TW"/>
        </w:rPr>
        <w:t xml:space="preserve"> </w:t>
      </w:r>
      <w:r>
        <w:rPr>
          <w:rFonts w:ascii="微軟正黑體" w:eastAsia="微軟正黑體" w:hAnsi="微軟正黑體" w:cs="微軟正黑體"/>
          <w:spacing w:val="11"/>
          <w:w w:val="75"/>
          <w:lang w:eastAsia="zh-TW"/>
        </w:rPr>
        <w:t>為取消費⽤</w:t>
      </w:r>
      <w:r>
        <w:rPr>
          <w:rFonts w:ascii="微軟正黑體" w:eastAsia="微軟正黑體" w:hAnsi="微軟正黑體" w:cs="微軟正黑體"/>
          <w:w w:val="75"/>
          <w:lang w:eastAsia="zh-TW"/>
        </w:rPr>
        <w:t>。</w:t>
      </w:r>
    </w:p>
    <w:p w:rsidR="00186FC2" w:rsidRDefault="009E0A24">
      <w:pPr>
        <w:spacing w:line="264" w:lineRule="exact"/>
        <w:ind w:left="588"/>
        <w:rPr>
          <w:rFonts w:ascii="微軟正黑體" w:eastAsia="微軟正黑體" w:hAnsi="微軟正黑體" w:cs="微軟正黑體"/>
          <w:w w:val="75"/>
          <w:lang w:eastAsia="zh-TW"/>
        </w:rPr>
      </w:pPr>
      <w:r>
        <w:rPr>
          <w:rFonts w:ascii="微軟正黑體" w:eastAsia="微軟正黑體" w:hAnsi="微軟正黑體" w:cs="微軟正黑體" w:hint="eastAsia"/>
          <w:spacing w:val="2"/>
          <w:w w:val="75"/>
          <w:lang w:eastAsia="zh-TW"/>
        </w:rPr>
        <w:t xml:space="preserve">        </w:t>
      </w:r>
      <w:r>
        <w:rPr>
          <w:rFonts w:ascii="微軟正黑體" w:eastAsia="微軟正黑體" w:hAnsi="微軟正黑體" w:cs="微軟正黑體" w:hint="eastAsia"/>
          <w:spacing w:val="29"/>
          <w:w w:val="75"/>
          <w:lang w:eastAsia="zh-TW"/>
        </w:rPr>
        <w:t>(5)</w:t>
      </w:r>
      <w:r>
        <w:rPr>
          <w:rFonts w:ascii="微軟正黑體" w:eastAsia="微軟正黑體" w:hAnsi="微軟正黑體" w:cs="微軟正黑體"/>
          <w:spacing w:val="11"/>
          <w:w w:val="75"/>
          <w:lang w:eastAsia="zh-TW"/>
        </w:rPr>
        <w:t>甲⽅於</w:t>
      </w:r>
      <w:r>
        <w:rPr>
          <w:rFonts w:cs="微軟正黑體" w:hint="eastAsia"/>
          <w:spacing w:val="11"/>
          <w:w w:val="75"/>
          <w:lang w:eastAsia="zh-TW"/>
        </w:rPr>
        <w:t>郵輪出發</w:t>
      </w:r>
      <w:r>
        <w:rPr>
          <w:rFonts w:ascii="微軟正黑體" w:eastAsia="微軟正黑體" w:hAnsi="微軟正黑體" w:cs="微軟正黑體"/>
          <w:spacing w:val="11"/>
          <w:w w:val="75"/>
          <w:lang w:eastAsia="zh-TW"/>
        </w:rPr>
        <w:t>前</w:t>
      </w:r>
      <w:r>
        <w:rPr>
          <w:rFonts w:ascii="微軟正黑體" w:eastAsia="微軟正黑體" w:hAnsi="微軟正黑體" w:cs="微軟正黑體"/>
          <w:spacing w:val="6"/>
          <w:w w:val="75"/>
          <w:lang w:eastAsia="zh-TW"/>
        </w:rPr>
        <w:t>1</w:t>
      </w:r>
      <w:r>
        <w:rPr>
          <w:rFonts w:ascii="微軟正黑體" w:eastAsia="微軟正黑體" w:hAnsi="微軟正黑體" w:cs="微軟正黑體" w:hint="eastAsia"/>
          <w:spacing w:val="6"/>
          <w:w w:val="75"/>
          <w:lang w:eastAsia="zh-TW"/>
        </w:rPr>
        <w:t>5</w:t>
      </w:r>
      <w:r>
        <w:rPr>
          <w:rFonts w:ascii="微軟正黑體" w:eastAsia="微軟正黑體" w:hAnsi="微軟正黑體" w:cs="微軟正黑體"/>
          <w:spacing w:val="2"/>
          <w:w w:val="75"/>
          <w:lang w:eastAsia="zh-TW"/>
        </w:rPr>
        <w:t>天（含</w:t>
      </w:r>
      <w:r>
        <w:rPr>
          <w:rFonts w:ascii="微軟正黑體" w:eastAsia="微軟正黑體" w:hAnsi="微軟正黑體" w:cs="微軟正黑體"/>
          <w:spacing w:val="6"/>
          <w:w w:val="75"/>
          <w:lang w:eastAsia="zh-TW"/>
        </w:rPr>
        <w:t>1</w:t>
      </w:r>
      <w:r>
        <w:rPr>
          <w:rFonts w:ascii="微軟正黑體" w:eastAsia="微軟正黑體" w:hAnsi="微軟正黑體" w:cs="微軟正黑體" w:hint="eastAsia"/>
          <w:spacing w:val="6"/>
          <w:w w:val="75"/>
          <w:lang w:eastAsia="zh-TW"/>
        </w:rPr>
        <w:t>5</w:t>
      </w:r>
      <w:r>
        <w:rPr>
          <w:rFonts w:ascii="微軟正黑體" w:eastAsia="微軟正黑體" w:hAnsi="微軟正黑體" w:cs="微軟正黑體"/>
          <w:spacing w:val="2"/>
          <w:w w:val="75"/>
          <w:lang w:eastAsia="zh-TW"/>
        </w:rPr>
        <w:t>天內）取消者</w:t>
      </w:r>
      <w:r>
        <w:rPr>
          <w:rFonts w:ascii="微軟正黑體" w:eastAsia="微軟正黑體" w:hAnsi="微軟正黑體" w:cs="微軟正黑體"/>
          <w:spacing w:val="11"/>
          <w:w w:val="75"/>
          <w:lang w:eastAsia="zh-TW"/>
        </w:rPr>
        <w:t>，⼄⽅將收</w:t>
      </w:r>
      <w:r>
        <w:rPr>
          <w:rFonts w:ascii="微軟正黑體" w:eastAsia="微軟正黑體" w:hAnsi="微軟正黑體" w:cs="微軟正黑體" w:hint="eastAsia"/>
          <w:spacing w:val="11"/>
          <w:w w:val="75"/>
          <w:lang w:eastAsia="zh-TW"/>
        </w:rPr>
        <w:t>取</w:t>
      </w:r>
      <w:r>
        <w:rPr>
          <w:rFonts w:ascii="微軟正黑體" w:eastAsia="微軟正黑體" w:hAnsi="微軟正黑體" w:cs="微軟正黑體"/>
          <w:spacing w:val="11"/>
          <w:w w:val="75"/>
          <w:lang w:eastAsia="zh-TW"/>
        </w:rPr>
        <w:t>甲⽅</w:t>
      </w:r>
      <w:r>
        <w:rPr>
          <w:rFonts w:ascii="微軟正黑體" w:eastAsia="微軟正黑體" w:hAnsi="微軟正黑體" w:cs="微軟正黑體"/>
          <w:spacing w:val="2"/>
          <w:w w:val="75"/>
          <w:lang w:eastAsia="zh-TW"/>
        </w:rPr>
        <w:t>全額</w:t>
      </w:r>
      <w:r>
        <w:rPr>
          <w:rFonts w:ascii="微軟正黑體" w:eastAsia="微軟正黑體" w:hAnsi="微軟正黑體" w:cs="微軟正黑體" w:hint="eastAsia"/>
          <w:spacing w:val="2"/>
          <w:w w:val="75"/>
          <w:lang w:eastAsia="zh-TW"/>
        </w:rPr>
        <w:t>船艙費用之</w:t>
      </w:r>
      <w:r>
        <w:rPr>
          <w:rFonts w:ascii="微軟正黑體" w:eastAsia="微軟正黑體" w:hAnsi="微軟正黑體" w:cs="微軟正黑體" w:hint="eastAsia"/>
          <w:spacing w:val="2"/>
          <w:w w:val="75"/>
          <w:lang w:eastAsia="zh-TW"/>
        </w:rPr>
        <w:t xml:space="preserve">100% </w:t>
      </w:r>
      <w:r>
        <w:rPr>
          <w:rFonts w:ascii="微軟正黑體" w:eastAsia="微軟正黑體" w:hAnsi="微軟正黑體" w:cs="微軟正黑體"/>
          <w:spacing w:val="11"/>
          <w:w w:val="75"/>
          <w:lang w:eastAsia="zh-TW"/>
        </w:rPr>
        <w:t>為取消費⽤</w:t>
      </w:r>
      <w:r>
        <w:rPr>
          <w:rFonts w:ascii="微軟正黑體" w:eastAsia="微軟正黑體" w:hAnsi="微軟正黑體" w:cs="微軟正黑體"/>
          <w:w w:val="75"/>
          <w:lang w:eastAsia="zh-TW"/>
        </w:rPr>
        <w:t>。</w:t>
      </w:r>
    </w:p>
    <w:p w:rsidR="00186FC2" w:rsidRDefault="009E0A24">
      <w:pPr>
        <w:spacing w:line="264" w:lineRule="exact"/>
        <w:ind w:left="588"/>
        <w:rPr>
          <w:rFonts w:ascii="微軟正黑體" w:eastAsia="微軟正黑體" w:hAnsi="微軟正黑體" w:cs="微軟正黑體"/>
          <w:lang w:eastAsia="zh-TW"/>
        </w:rPr>
      </w:pPr>
      <w:r>
        <w:rPr>
          <w:rFonts w:ascii="微軟正黑體" w:eastAsia="微軟正黑體" w:hAnsi="微軟正黑體" w:cs="微軟正黑體" w:hint="eastAsia"/>
          <w:w w:val="75"/>
          <w:lang w:eastAsia="zh-TW"/>
        </w:rPr>
        <w:t xml:space="preserve">         </w:t>
      </w:r>
      <w:r>
        <w:rPr>
          <w:rFonts w:ascii="微軟正黑體" w:eastAsia="微軟正黑體" w:hAnsi="微軟正黑體" w:cs="微軟正黑體" w:hint="eastAsia"/>
          <w:w w:val="75"/>
          <w:lang w:eastAsia="zh-TW"/>
        </w:rPr>
        <w:t>依上述方式計算取消費用時</w:t>
      </w:r>
      <w:r>
        <w:rPr>
          <w:rFonts w:ascii="微軟正黑體" w:eastAsia="微軟正黑體" w:hAnsi="微軟正黑體" w:cs="微軟正黑體"/>
          <w:spacing w:val="11"/>
          <w:w w:val="75"/>
          <w:lang w:eastAsia="zh-TW"/>
        </w:rPr>
        <w:t>，</w:t>
      </w:r>
      <w:r>
        <w:rPr>
          <w:rFonts w:ascii="微軟正黑體" w:eastAsia="微軟正黑體" w:hAnsi="微軟正黑體" w:cs="微軟正黑體" w:hint="eastAsia"/>
          <w:spacing w:val="11"/>
          <w:w w:val="75"/>
          <w:lang w:eastAsia="zh-TW"/>
        </w:rPr>
        <w:t>若需收取取消費用金額低於全額訂金時</w:t>
      </w:r>
      <w:r>
        <w:rPr>
          <w:rFonts w:ascii="微軟正黑體" w:eastAsia="微軟正黑體" w:hAnsi="微軟正黑體" w:cs="微軟正黑體"/>
          <w:spacing w:val="11"/>
          <w:w w:val="75"/>
          <w:lang w:eastAsia="zh-TW"/>
        </w:rPr>
        <w:t>，</w:t>
      </w:r>
      <w:r>
        <w:rPr>
          <w:rFonts w:ascii="微軟正黑體" w:eastAsia="微軟正黑體" w:hAnsi="微軟正黑體" w:cs="微軟正黑體" w:hint="eastAsia"/>
          <w:spacing w:val="11"/>
          <w:w w:val="75"/>
          <w:lang w:eastAsia="zh-TW"/>
        </w:rPr>
        <w:t>甲方取消費用仍以全額訂金計</w:t>
      </w:r>
      <w:r>
        <w:rPr>
          <w:rFonts w:ascii="微軟正黑體" w:eastAsia="微軟正黑體" w:hAnsi="微軟正黑體" w:cs="微軟正黑體"/>
          <w:w w:val="75"/>
          <w:lang w:eastAsia="zh-TW"/>
        </w:rPr>
        <w:t>。</w:t>
      </w:r>
      <w:r>
        <w:rPr>
          <w:rFonts w:ascii="微軟正黑體" w:eastAsia="微軟正黑體" w:hAnsi="微軟正黑體" w:cs="微軟正黑體" w:hint="eastAsia"/>
          <w:spacing w:val="11"/>
          <w:w w:val="75"/>
          <w:lang w:eastAsia="zh-TW"/>
        </w:rPr>
        <w:t xml:space="preserve"> </w:t>
      </w:r>
    </w:p>
    <w:p w:rsidR="00186FC2" w:rsidRDefault="009E0A24">
      <w:pPr>
        <w:pStyle w:val="a7"/>
        <w:numPr>
          <w:ilvl w:val="0"/>
          <w:numId w:val="3"/>
        </w:numPr>
        <w:tabs>
          <w:tab w:val="left" w:pos="567"/>
          <w:tab w:val="left" w:pos="993"/>
        </w:tabs>
        <w:spacing w:line="268" w:lineRule="exact"/>
        <w:ind w:hanging="122"/>
        <w:rPr>
          <w:spacing w:val="11"/>
          <w:w w:val="75"/>
          <w:lang w:eastAsia="zh-TW"/>
        </w:rPr>
      </w:pPr>
      <w:r>
        <w:rPr>
          <w:spacing w:val="11"/>
          <w:w w:val="75"/>
          <w:lang w:eastAsia="zh-TW"/>
        </w:rPr>
        <w:t>甲⽅若有訂位變更或取消，應以書⾯標⽰⽇期、內容，正式通知⼄⽅，⽅為有效，以電話或⼝頭告知者無效。</w:t>
      </w:r>
    </w:p>
    <w:p w:rsidR="00186FC2" w:rsidRDefault="009E0A24">
      <w:pPr>
        <w:pStyle w:val="a7"/>
        <w:numPr>
          <w:ilvl w:val="0"/>
          <w:numId w:val="3"/>
        </w:numPr>
        <w:tabs>
          <w:tab w:val="left" w:pos="567"/>
          <w:tab w:val="left" w:pos="993"/>
        </w:tabs>
        <w:spacing w:line="268" w:lineRule="exact"/>
        <w:ind w:hanging="122"/>
        <w:rPr>
          <w:spacing w:val="11"/>
          <w:w w:val="75"/>
          <w:lang w:eastAsia="zh-TW"/>
        </w:rPr>
      </w:pPr>
      <w:r>
        <w:rPr>
          <w:spacing w:val="11"/>
          <w:w w:val="75"/>
          <w:lang w:eastAsia="zh-TW"/>
        </w:rPr>
        <w:t>若遇到本國及國外之例假⽇，應提前通知⼄⽅作業，以符合國際</w:t>
      </w:r>
      <w:r>
        <w:rPr>
          <w:rFonts w:cs="微軟正黑體" w:hint="eastAsia"/>
          <w:spacing w:val="11"/>
          <w:w w:val="75"/>
          <w:lang w:eastAsia="zh-TW"/>
        </w:rPr>
        <w:t>郵</w:t>
      </w:r>
      <w:r>
        <w:rPr>
          <w:spacing w:val="11"/>
          <w:w w:val="75"/>
          <w:lang w:eastAsia="zh-TW"/>
        </w:rPr>
        <w:t>輪公司取消⽇期計算之規定。</w:t>
      </w:r>
    </w:p>
    <w:p w:rsidR="00186FC2" w:rsidRDefault="009E0A24">
      <w:pPr>
        <w:pStyle w:val="a7"/>
        <w:tabs>
          <w:tab w:val="left" w:pos="567"/>
          <w:tab w:val="left" w:pos="993"/>
        </w:tabs>
        <w:spacing w:line="268" w:lineRule="exact"/>
        <w:ind w:left="528" w:hangingChars="300" w:hanging="528"/>
        <w:rPr>
          <w:spacing w:val="11"/>
          <w:w w:val="75"/>
          <w:lang w:eastAsia="zh-TW"/>
        </w:rPr>
      </w:pPr>
      <w:r>
        <w:rPr>
          <w:rFonts w:hint="eastAsia"/>
          <w:spacing w:val="11"/>
          <w:w w:val="75"/>
          <w:lang w:eastAsia="zh-TW"/>
        </w:rPr>
        <w:t xml:space="preserve">   </w:t>
      </w:r>
      <w:r>
        <w:rPr>
          <w:rFonts w:hint="eastAsia"/>
          <w:spacing w:val="11"/>
          <w:w w:val="75"/>
          <w:lang w:eastAsia="zh-TW"/>
        </w:rPr>
        <w:t>二、另有關</w:t>
      </w:r>
      <w:r>
        <w:rPr>
          <w:rFonts w:cs="微軟正黑體" w:hint="eastAsia"/>
          <w:bCs/>
          <w:spacing w:val="9"/>
          <w:w w:val="75"/>
          <w:lang w:eastAsia="zh-TW"/>
        </w:rPr>
        <w:t>出發前</w:t>
      </w:r>
      <w:r>
        <w:rPr>
          <w:rFonts w:hint="eastAsia"/>
          <w:spacing w:val="11"/>
          <w:w w:val="75"/>
          <w:lang w:eastAsia="zh-TW"/>
        </w:rPr>
        <w:t>，甲方</w:t>
      </w:r>
      <w:r>
        <w:rPr>
          <w:rFonts w:hint="eastAsia"/>
          <w:spacing w:val="11"/>
          <w:w w:val="75"/>
          <w:lang w:eastAsia="zh-TW"/>
        </w:rPr>
        <w:t>(</w:t>
      </w:r>
      <w:r>
        <w:rPr>
          <w:rFonts w:hint="eastAsia"/>
          <w:spacing w:val="11"/>
          <w:w w:val="75"/>
          <w:lang w:eastAsia="zh-TW"/>
        </w:rPr>
        <w:t>旅客</w:t>
      </w:r>
      <w:r>
        <w:rPr>
          <w:rFonts w:hint="eastAsia"/>
          <w:spacing w:val="11"/>
          <w:w w:val="75"/>
          <w:lang w:eastAsia="zh-TW"/>
        </w:rPr>
        <w:t>)</w:t>
      </w:r>
      <w:r>
        <w:rPr>
          <w:rFonts w:hint="eastAsia"/>
          <w:spacing w:val="11"/>
          <w:w w:val="75"/>
          <w:lang w:eastAsia="zh-TW"/>
        </w:rPr>
        <w:t>取消｢艙房以外｣部分，甲方應付乙方之違約金，則另依相關規定另行計算辦理。</w:t>
      </w:r>
    </w:p>
    <w:p w:rsidR="00186FC2" w:rsidRDefault="00186FC2">
      <w:pPr>
        <w:pStyle w:val="a7"/>
        <w:tabs>
          <w:tab w:val="left" w:pos="567"/>
          <w:tab w:val="left" w:pos="993"/>
        </w:tabs>
        <w:spacing w:line="268" w:lineRule="exact"/>
        <w:ind w:left="0"/>
        <w:rPr>
          <w:spacing w:val="11"/>
          <w:w w:val="75"/>
          <w:lang w:eastAsia="zh-TW"/>
        </w:rPr>
      </w:pPr>
    </w:p>
    <w:p w:rsidR="00186FC2" w:rsidRDefault="009E0A24">
      <w:pPr>
        <w:pStyle w:val="a7"/>
        <w:tabs>
          <w:tab w:val="left" w:pos="567"/>
          <w:tab w:val="left" w:pos="993"/>
        </w:tabs>
        <w:spacing w:line="268" w:lineRule="exact"/>
        <w:ind w:left="0"/>
        <w:rPr>
          <w:rFonts w:cs="微軟正黑體"/>
          <w:b/>
          <w:bCs/>
          <w:lang w:eastAsia="zh-TW"/>
        </w:rPr>
      </w:pPr>
      <w:r>
        <w:rPr>
          <w:rFonts w:cs="微軟正黑體" w:hint="eastAsia"/>
          <w:b/>
          <w:bCs/>
          <w:lang w:eastAsia="zh-TW"/>
        </w:rPr>
        <w:t>參、遊</w:t>
      </w:r>
      <w:proofErr w:type="gramStart"/>
      <w:r>
        <w:rPr>
          <w:rFonts w:cs="微軟正黑體" w:hint="eastAsia"/>
          <w:b/>
          <w:bCs/>
          <w:lang w:eastAsia="zh-TW"/>
        </w:rPr>
        <w:t>輪訂位入</w:t>
      </w:r>
      <w:proofErr w:type="gramEnd"/>
      <w:r>
        <w:rPr>
          <w:rFonts w:cs="微軟正黑體" w:hint="eastAsia"/>
          <w:b/>
          <w:bCs/>
          <w:lang w:eastAsia="zh-TW"/>
        </w:rPr>
        <w:t>名單規定</w:t>
      </w:r>
    </w:p>
    <w:p w:rsidR="00186FC2" w:rsidRDefault="009E0A24">
      <w:pPr>
        <w:pStyle w:val="a7"/>
        <w:tabs>
          <w:tab w:val="left" w:pos="567"/>
          <w:tab w:val="left" w:pos="6828"/>
        </w:tabs>
        <w:spacing w:before="87" w:line="162" w:lineRule="auto"/>
        <w:ind w:left="100" w:right="227"/>
        <w:rPr>
          <w:spacing w:val="11"/>
          <w:w w:val="75"/>
          <w:lang w:eastAsia="zh-TW"/>
        </w:rPr>
      </w:pPr>
      <w:r>
        <w:rPr>
          <w:rFonts w:hint="eastAsia"/>
          <w:spacing w:val="9"/>
          <w:w w:val="75"/>
          <w:lang w:eastAsia="zh-TW"/>
        </w:rPr>
        <w:t xml:space="preserve">  </w:t>
      </w:r>
      <w:r>
        <w:rPr>
          <w:rFonts w:hint="eastAsia"/>
          <w:spacing w:val="9"/>
          <w:w w:val="75"/>
          <w:lang w:eastAsia="zh-TW"/>
        </w:rPr>
        <w:t>一、艙房入名單、分配及相關變更</w:t>
      </w:r>
      <w:r>
        <w:rPr>
          <w:spacing w:val="9"/>
          <w:w w:val="75"/>
          <w:lang w:eastAsia="zh-TW"/>
        </w:rPr>
        <w:t>規定</w:t>
      </w:r>
      <w:r>
        <w:rPr>
          <w:w w:val="75"/>
          <w:lang w:eastAsia="zh-TW"/>
        </w:rPr>
        <w:t>：</w:t>
      </w:r>
    </w:p>
    <w:p w:rsidR="00186FC2" w:rsidRDefault="009E0A24">
      <w:pPr>
        <w:pStyle w:val="a7"/>
        <w:numPr>
          <w:ilvl w:val="0"/>
          <w:numId w:val="4"/>
        </w:numPr>
        <w:tabs>
          <w:tab w:val="left" w:pos="993"/>
        </w:tabs>
        <w:spacing w:line="269" w:lineRule="exact"/>
        <w:ind w:hanging="122"/>
        <w:rPr>
          <w:lang w:eastAsia="zh-TW"/>
        </w:rPr>
      </w:pPr>
      <w:r>
        <w:rPr>
          <w:spacing w:val="11"/>
          <w:w w:val="75"/>
          <w:lang w:eastAsia="zh-TW"/>
        </w:rPr>
        <w:t>甲⽅需於出發</w:t>
      </w:r>
      <w:r>
        <w:rPr>
          <w:spacing w:val="11"/>
          <w:w w:val="75"/>
          <w:lang w:eastAsia="zh-TW"/>
        </w:rPr>
        <w:t>前</w:t>
      </w:r>
      <w:r>
        <w:rPr>
          <w:rFonts w:hint="eastAsia"/>
          <w:spacing w:val="11"/>
          <w:w w:val="75"/>
          <w:lang w:eastAsia="zh-TW"/>
        </w:rPr>
        <w:t>45</w:t>
      </w:r>
      <w:r>
        <w:rPr>
          <w:rFonts w:cs="微軟正黑體"/>
          <w:spacing w:val="2"/>
          <w:w w:val="75"/>
          <w:lang w:eastAsia="zh-TW"/>
        </w:rPr>
        <w:t>天</w:t>
      </w:r>
      <w:r>
        <w:rPr>
          <w:spacing w:val="11"/>
          <w:w w:val="75"/>
          <w:lang w:eastAsia="zh-TW"/>
        </w:rPr>
        <w:t>以上提供⼄⽅正確名單及分房</w:t>
      </w:r>
      <w:r>
        <w:rPr>
          <w:spacing w:val="1"/>
          <w:w w:val="75"/>
          <w:lang w:eastAsia="zh-TW"/>
        </w:rPr>
        <w:t>(</w:t>
      </w:r>
      <w:r>
        <w:rPr>
          <w:spacing w:val="11"/>
          <w:w w:val="75"/>
          <w:lang w:eastAsia="zh-TW"/>
        </w:rPr>
        <w:t>同護照上之正確英文姓名</w:t>
      </w:r>
      <w:r>
        <w:rPr>
          <w:spacing w:val="1"/>
          <w:w w:val="75"/>
          <w:lang w:eastAsia="zh-TW"/>
        </w:rPr>
        <w:t>)</w:t>
      </w:r>
      <w:r>
        <w:rPr>
          <w:w w:val="75"/>
          <w:lang w:eastAsia="zh-TW"/>
        </w:rPr>
        <w:t>。</w:t>
      </w:r>
    </w:p>
    <w:p w:rsidR="00186FC2" w:rsidRDefault="009E0A24">
      <w:pPr>
        <w:pStyle w:val="a7"/>
        <w:numPr>
          <w:ilvl w:val="0"/>
          <w:numId w:val="4"/>
        </w:numPr>
        <w:tabs>
          <w:tab w:val="left" w:pos="993"/>
        </w:tabs>
        <w:spacing w:line="269" w:lineRule="exact"/>
        <w:ind w:hanging="122"/>
        <w:rPr>
          <w:spacing w:val="11"/>
          <w:w w:val="75"/>
          <w:lang w:eastAsia="zh-TW"/>
        </w:rPr>
      </w:pPr>
      <w:r>
        <w:rPr>
          <w:spacing w:val="11"/>
          <w:w w:val="75"/>
          <w:lang w:eastAsia="zh-TW"/>
        </w:rPr>
        <w:t>出發前</w:t>
      </w:r>
      <w:r>
        <w:rPr>
          <w:rFonts w:hint="eastAsia"/>
          <w:spacing w:val="11"/>
          <w:w w:val="75"/>
          <w:lang w:eastAsia="zh-TW"/>
        </w:rPr>
        <w:t>44</w:t>
      </w:r>
      <w:r>
        <w:rPr>
          <w:spacing w:val="11"/>
          <w:w w:val="75"/>
          <w:lang w:eastAsia="zh-TW"/>
        </w:rPr>
        <w:t>~</w:t>
      </w:r>
      <w:r>
        <w:rPr>
          <w:rFonts w:hint="eastAsia"/>
          <w:spacing w:val="11"/>
          <w:w w:val="75"/>
          <w:lang w:eastAsia="zh-TW"/>
        </w:rPr>
        <w:t>31</w:t>
      </w:r>
      <w:r>
        <w:rPr>
          <w:spacing w:val="11"/>
          <w:w w:val="75"/>
          <w:lang w:eastAsia="zh-TW"/>
        </w:rPr>
        <w:t>天甲⽅欲更改名單或艙房分配時，需付每⼈</w:t>
      </w:r>
      <w:r>
        <w:rPr>
          <w:rFonts w:hint="eastAsia"/>
          <w:spacing w:val="11"/>
          <w:w w:val="75"/>
          <w:lang w:eastAsia="zh-TW"/>
        </w:rPr>
        <w:t>新台幣</w:t>
      </w:r>
      <w:r>
        <w:rPr>
          <w:rFonts w:cs="微軟正黑體"/>
          <w:spacing w:val="6"/>
          <w:w w:val="75"/>
          <w:lang w:eastAsia="zh-TW"/>
        </w:rPr>
        <w:t>3</w:t>
      </w:r>
      <w:r>
        <w:rPr>
          <w:rFonts w:cs="微軟正黑體" w:hint="eastAsia"/>
          <w:spacing w:val="6"/>
          <w:w w:val="75"/>
          <w:lang w:eastAsia="zh-TW"/>
        </w:rPr>
        <w:t>,</w:t>
      </w:r>
      <w:r>
        <w:rPr>
          <w:rFonts w:cs="微軟正黑體"/>
          <w:spacing w:val="6"/>
          <w:w w:val="75"/>
          <w:lang w:eastAsia="zh-TW"/>
        </w:rPr>
        <w:t>000</w:t>
      </w:r>
      <w:r>
        <w:rPr>
          <w:rFonts w:cs="微軟正黑體"/>
          <w:spacing w:val="6"/>
          <w:w w:val="75"/>
          <w:lang w:eastAsia="zh-TW"/>
        </w:rPr>
        <w:t>元</w:t>
      </w:r>
      <w:r>
        <w:rPr>
          <w:spacing w:val="11"/>
          <w:w w:val="75"/>
          <w:lang w:eastAsia="zh-TW"/>
        </w:rPr>
        <w:t>改名</w:t>
      </w:r>
      <w:r>
        <w:rPr>
          <w:spacing w:val="11"/>
          <w:w w:val="75"/>
          <w:lang w:eastAsia="zh-TW"/>
        </w:rPr>
        <w:t>⼿續費。</w:t>
      </w:r>
    </w:p>
    <w:p w:rsidR="00186FC2" w:rsidRDefault="009E0A24">
      <w:pPr>
        <w:pStyle w:val="a7"/>
        <w:numPr>
          <w:ilvl w:val="0"/>
          <w:numId w:val="4"/>
        </w:numPr>
        <w:tabs>
          <w:tab w:val="left" w:pos="993"/>
        </w:tabs>
        <w:spacing w:line="269" w:lineRule="exact"/>
        <w:ind w:hanging="122"/>
        <w:rPr>
          <w:spacing w:val="11"/>
          <w:w w:val="75"/>
          <w:lang w:eastAsia="zh-TW"/>
        </w:rPr>
      </w:pPr>
      <w:r>
        <w:rPr>
          <w:spacing w:val="11"/>
          <w:w w:val="75"/>
          <w:lang w:eastAsia="zh-TW"/>
        </w:rPr>
        <w:t>出發前</w:t>
      </w:r>
      <w:r>
        <w:rPr>
          <w:rFonts w:hint="eastAsia"/>
          <w:spacing w:val="11"/>
          <w:w w:val="75"/>
          <w:lang w:eastAsia="zh-TW"/>
        </w:rPr>
        <w:t>30</w:t>
      </w:r>
      <w:r>
        <w:rPr>
          <w:spacing w:val="11"/>
          <w:w w:val="75"/>
          <w:lang w:eastAsia="zh-TW"/>
        </w:rPr>
        <w:t>天內</w:t>
      </w:r>
      <w:r>
        <w:rPr>
          <w:rFonts w:hint="eastAsia"/>
          <w:spacing w:val="11"/>
          <w:w w:val="75"/>
          <w:lang w:eastAsia="zh-TW"/>
        </w:rPr>
        <w:t>恕</w:t>
      </w:r>
      <w:r>
        <w:rPr>
          <w:spacing w:val="11"/>
          <w:w w:val="75"/>
          <w:lang w:eastAsia="zh-TW"/>
        </w:rPr>
        <w:t>無法更動任何名字及艙房</w:t>
      </w:r>
      <w:r>
        <w:rPr>
          <w:rFonts w:hint="eastAsia"/>
          <w:spacing w:val="11"/>
          <w:w w:val="75"/>
          <w:lang w:eastAsia="zh-TW"/>
        </w:rPr>
        <w:t>分配</w:t>
      </w:r>
      <w:r>
        <w:rPr>
          <w:spacing w:val="11"/>
          <w:w w:val="75"/>
          <w:lang w:eastAsia="zh-TW"/>
        </w:rPr>
        <w:t>。</w:t>
      </w:r>
    </w:p>
    <w:p w:rsidR="00186FC2" w:rsidRDefault="009E0A24">
      <w:pPr>
        <w:pStyle w:val="a7"/>
        <w:numPr>
          <w:ilvl w:val="0"/>
          <w:numId w:val="4"/>
        </w:numPr>
        <w:tabs>
          <w:tab w:val="left" w:pos="993"/>
        </w:tabs>
        <w:spacing w:line="269" w:lineRule="exact"/>
        <w:ind w:hanging="122"/>
        <w:rPr>
          <w:spacing w:val="11"/>
          <w:w w:val="75"/>
          <w:lang w:eastAsia="zh-TW"/>
        </w:rPr>
      </w:pPr>
      <w:r>
        <w:rPr>
          <w:spacing w:val="11"/>
          <w:w w:val="75"/>
          <w:lang w:eastAsia="zh-TW"/>
        </w:rPr>
        <w:t>旅客為雙重</w:t>
      </w:r>
      <w:proofErr w:type="gramStart"/>
      <w:r>
        <w:rPr>
          <w:spacing w:val="11"/>
          <w:w w:val="75"/>
          <w:lang w:eastAsia="zh-TW"/>
        </w:rPr>
        <w:t>國藉</w:t>
      </w:r>
      <w:proofErr w:type="gramEnd"/>
      <w:r>
        <w:rPr>
          <w:spacing w:val="11"/>
          <w:w w:val="75"/>
          <w:lang w:eastAsia="zh-TW"/>
        </w:rPr>
        <w:t>⾝份時</w:t>
      </w:r>
      <w:r>
        <w:rPr>
          <w:spacing w:val="11"/>
          <w:w w:val="75"/>
          <w:lang w:eastAsia="zh-TW"/>
        </w:rPr>
        <w:t>(</w:t>
      </w:r>
      <w:r>
        <w:rPr>
          <w:spacing w:val="11"/>
          <w:w w:val="75"/>
          <w:lang w:eastAsia="zh-TW"/>
        </w:rPr>
        <w:t>持⼀國以上護照</w:t>
      </w:r>
      <w:r>
        <w:rPr>
          <w:spacing w:val="11"/>
          <w:w w:val="75"/>
          <w:lang w:eastAsia="zh-TW"/>
        </w:rPr>
        <w:t>)</w:t>
      </w:r>
      <w:r>
        <w:rPr>
          <w:spacing w:val="11"/>
          <w:w w:val="75"/>
          <w:lang w:eastAsia="zh-TW"/>
        </w:rPr>
        <w:t>，</w:t>
      </w:r>
      <w:r>
        <w:rPr>
          <w:rFonts w:cs="微軟正黑體" w:hint="eastAsia"/>
          <w:spacing w:val="11"/>
          <w:w w:val="75"/>
          <w:lang w:eastAsia="zh-TW"/>
        </w:rPr>
        <w:t>郵</w:t>
      </w:r>
      <w:r>
        <w:rPr>
          <w:spacing w:val="11"/>
          <w:w w:val="75"/>
          <w:lang w:eastAsia="zh-TW"/>
        </w:rPr>
        <w:t>輪名單必須為登船所⽤該本護照之姓名。</w:t>
      </w:r>
    </w:p>
    <w:p w:rsidR="00186FC2" w:rsidRDefault="009E0A24">
      <w:pPr>
        <w:pStyle w:val="a7"/>
        <w:numPr>
          <w:ilvl w:val="0"/>
          <w:numId w:val="4"/>
        </w:numPr>
        <w:tabs>
          <w:tab w:val="left" w:pos="993"/>
        </w:tabs>
        <w:spacing w:line="269" w:lineRule="exact"/>
        <w:ind w:hanging="122"/>
        <w:rPr>
          <w:spacing w:val="11"/>
          <w:w w:val="75"/>
          <w:lang w:eastAsia="zh-TW"/>
        </w:rPr>
      </w:pPr>
      <w:r>
        <w:rPr>
          <w:spacing w:val="11"/>
          <w:w w:val="75"/>
          <w:lang w:eastAsia="zh-TW"/>
        </w:rPr>
        <w:t>甲⽅需於出發前</w:t>
      </w:r>
      <w:r>
        <w:rPr>
          <w:rFonts w:hint="eastAsia"/>
          <w:spacing w:val="11"/>
          <w:w w:val="75"/>
          <w:lang w:eastAsia="zh-TW"/>
        </w:rPr>
        <w:t>45</w:t>
      </w:r>
      <w:r>
        <w:rPr>
          <w:spacing w:val="11"/>
          <w:w w:val="75"/>
          <w:lang w:eastAsia="zh-TW"/>
        </w:rPr>
        <w:t>天以上，繳交護照資料及⾏程必要之簽證資料，以利將其輪入</w:t>
      </w:r>
      <w:r>
        <w:rPr>
          <w:rFonts w:hint="eastAsia"/>
          <w:spacing w:val="11"/>
          <w:w w:val="75"/>
          <w:lang w:eastAsia="zh-TW"/>
        </w:rPr>
        <w:t>郵</w:t>
      </w:r>
      <w:r>
        <w:rPr>
          <w:spacing w:val="11"/>
          <w:w w:val="75"/>
          <w:lang w:eastAsia="zh-TW"/>
        </w:rPr>
        <w:t>輪公司資料庫。</w:t>
      </w:r>
    </w:p>
    <w:p w:rsidR="00186FC2" w:rsidRDefault="009E0A24">
      <w:pPr>
        <w:pStyle w:val="a7"/>
        <w:numPr>
          <w:ilvl w:val="0"/>
          <w:numId w:val="4"/>
        </w:numPr>
        <w:tabs>
          <w:tab w:val="left" w:pos="993"/>
        </w:tabs>
        <w:spacing w:line="269" w:lineRule="exact"/>
        <w:ind w:hanging="122"/>
        <w:rPr>
          <w:spacing w:val="11"/>
          <w:w w:val="75"/>
          <w:lang w:eastAsia="zh-TW"/>
        </w:rPr>
      </w:pPr>
      <w:proofErr w:type="gramStart"/>
      <w:r>
        <w:rPr>
          <w:spacing w:val="11"/>
          <w:w w:val="75"/>
          <w:lang w:eastAsia="zh-TW"/>
        </w:rPr>
        <w:t>若甲</w:t>
      </w:r>
      <w:proofErr w:type="gramEnd"/>
      <w:r>
        <w:rPr>
          <w:spacing w:val="11"/>
          <w:w w:val="75"/>
          <w:lang w:eastAsia="zh-TW"/>
        </w:rPr>
        <w:t>⽅未於以上期限內提供正確護照</w:t>
      </w:r>
      <w:r>
        <w:rPr>
          <w:rFonts w:hint="eastAsia"/>
          <w:spacing w:val="11"/>
          <w:w w:val="75"/>
          <w:lang w:eastAsia="zh-TW"/>
        </w:rPr>
        <w:t>、</w:t>
      </w:r>
      <w:r>
        <w:rPr>
          <w:spacing w:val="11"/>
          <w:w w:val="75"/>
          <w:lang w:eastAsia="zh-TW"/>
        </w:rPr>
        <w:t>簽證資料</w:t>
      </w:r>
      <w:r>
        <w:rPr>
          <w:rFonts w:hint="eastAsia"/>
          <w:spacing w:val="11"/>
          <w:w w:val="75"/>
          <w:lang w:eastAsia="zh-TW"/>
        </w:rPr>
        <w:t>及艙房分配</w:t>
      </w:r>
      <w:r>
        <w:rPr>
          <w:spacing w:val="11"/>
          <w:w w:val="75"/>
          <w:lang w:eastAsia="zh-TW"/>
        </w:rPr>
        <w:t>，⽽造成旅客無法順利登船，</w:t>
      </w:r>
      <w:r>
        <w:rPr>
          <w:rFonts w:cs="微軟正黑體" w:hint="eastAsia"/>
          <w:spacing w:val="11"/>
          <w:w w:val="75"/>
          <w:lang w:eastAsia="zh-TW"/>
        </w:rPr>
        <w:t>郵</w:t>
      </w:r>
      <w:r>
        <w:rPr>
          <w:spacing w:val="11"/>
          <w:w w:val="75"/>
          <w:lang w:eastAsia="zh-TW"/>
        </w:rPr>
        <w:t>輪公司及⼄⽅概不負責。</w:t>
      </w:r>
    </w:p>
    <w:p w:rsidR="00186FC2" w:rsidRDefault="009E0A24">
      <w:pPr>
        <w:pStyle w:val="a7"/>
        <w:numPr>
          <w:ilvl w:val="0"/>
          <w:numId w:val="4"/>
        </w:numPr>
        <w:tabs>
          <w:tab w:val="left" w:pos="993"/>
        </w:tabs>
        <w:spacing w:line="269" w:lineRule="exact"/>
        <w:ind w:hanging="122"/>
        <w:rPr>
          <w:spacing w:val="11"/>
          <w:w w:val="75"/>
          <w:lang w:eastAsia="zh-TW"/>
        </w:rPr>
      </w:pPr>
      <w:r>
        <w:rPr>
          <w:spacing w:val="11"/>
          <w:w w:val="75"/>
          <w:lang w:eastAsia="zh-TW"/>
        </w:rPr>
        <w:t>旅客需委託⼄⽅辦理簽證者，儘請提早作業</w:t>
      </w:r>
      <w:r>
        <w:rPr>
          <w:rFonts w:hint="eastAsia"/>
          <w:spacing w:val="11"/>
          <w:w w:val="75"/>
          <w:lang w:eastAsia="zh-TW"/>
        </w:rPr>
        <w:t>，如逾期或不及辦理其相關責任旅客須自行負責。</w:t>
      </w:r>
    </w:p>
    <w:p w:rsidR="00186FC2" w:rsidRDefault="009E0A24">
      <w:pPr>
        <w:pStyle w:val="a7"/>
        <w:tabs>
          <w:tab w:val="left" w:pos="993"/>
        </w:tabs>
        <w:spacing w:line="269" w:lineRule="exact"/>
        <w:ind w:left="0"/>
        <w:rPr>
          <w:spacing w:val="11"/>
          <w:w w:val="75"/>
          <w:lang w:eastAsia="zh-TW"/>
        </w:rPr>
      </w:pPr>
      <w:r>
        <w:rPr>
          <w:rFonts w:hint="eastAsia"/>
          <w:color w:val="800080"/>
          <w:spacing w:val="11"/>
          <w:w w:val="75"/>
          <w:lang w:eastAsia="zh-TW"/>
        </w:rPr>
        <w:t xml:space="preserve">    </w:t>
      </w:r>
      <w:r>
        <w:rPr>
          <w:rFonts w:hint="eastAsia"/>
          <w:spacing w:val="11"/>
          <w:w w:val="75"/>
          <w:lang w:eastAsia="zh-TW"/>
        </w:rPr>
        <w:t>二、另有關船艙以外部份，旅客變更之相關規定及費用，另行計算，</w:t>
      </w:r>
      <w:proofErr w:type="gramStart"/>
      <w:r>
        <w:rPr>
          <w:rFonts w:hint="eastAsia"/>
          <w:spacing w:val="11"/>
          <w:w w:val="75"/>
          <w:lang w:eastAsia="zh-TW"/>
        </w:rPr>
        <w:t>可參甲方</w:t>
      </w:r>
      <w:proofErr w:type="gramEnd"/>
      <w:r>
        <w:rPr>
          <w:rFonts w:hint="eastAsia"/>
          <w:spacing w:val="11"/>
          <w:w w:val="75"/>
          <w:lang w:eastAsia="zh-TW"/>
        </w:rPr>
        <w:t>廣告、其它主約附件、說明會資料等規範。</w:t>
      </w:r>
    </w:p>
    <w:p w:rsidR="00186FC2" w:rsidRDefault="00186FC2">
      <w:pPr>
        <w:pStyle w:val="a7"/>
        <w:tabs>
          <w:tab w:val="left" w:pos="993"/>
        </w:tabs>
        <w:spacing w:line="269" w:lineRule="exact"/>
        <w:ind w:left="831"/>
        <w:rPr>
          <w:spacing w:val="11"/>
          <w:w w:val="75"/>
          <w:lang w:eastAsia="zh-TW"/>
        </w:rPr>
      </w:pPr>
    </w:p>
    <w:p w:rsidR="00186FC2" w:rsidRDefault="00186FC2">
      <w:pPr>
        <w:pStyle w:val="a7"/>
        <w:tabs>
          <w:tab w:val="left" w:pos="567"/>
          <w:tab w:val="left" w:pos="993"/>
        </w:tabs>
        <w:spacing w:line="268" w:lineRule="exact"/>
        <w:ind w:left="0"/>
        <w:rPr>
          <w:rFonts w:cs="微軟正黑體"/>
          <w:b/>
          <w:bCs/>
          <w:lang w:eastAsia="zh-TW"/>
        </w:rPr>
      </w:pPr>
    </w:p>
    <w:p w:rsidR="00186FC2" w:rsidRDefault="009E0A24">
      <w:pPr>
        <w:pStyle w:val="a7"/>
        <w:tabs>
          <w:tab w:val="left" w:pos="567"/>
          <w:tab w:val="left" w:pos="993"/>
        </w:tabs>
        <w:spacing w:line="268" w:lineRule="exact"/>
        <w:ind w:left="0"/>
        <w:rPr>
          <w:rFonts w:cs="微軟正黑體"/>
          <w:b/>
          <w:bCs/>
          <w:lang w:eastAsia="zh-TW"/>
        </w:rPr>
      </w:pPr>
      <w:r>
        <w:rPr>
          <w:rFonts w:cs="微軟正黑體" w:hint="eastAsia"/>
          <w:b/>
          <w:bCs/>
          <w:lang w:eastAsia="zh-TW"/>
        </w:rPr>
        <w:lastRenderedPageBreak/>
        <w:t>肆、</w:t>
      </w:r>
      <w:r>
        <w:rPr>
          <w:rFonts w:cs="微軟正黑體"/>
          <w:b/>
          <w:bCs/>
          <w:lang w:eastAsia="zh-TW"/>
        </w:rPr>
        <w:t>責任問題：</w:t>
      </w:r>
    </w:p>
    <w:p w:rsidR="00186FC2" w:rsidRDefault="009E0A24">
      <w:pPr>
        <w:pStyle w:val="a7"/>
        <w:numPr>
          <w:ilvl w:val="0"/>
          <w:numId w:val="5"/>
        </w:numPr>
        <w:tabs>
          <w:tab w:val="left" w:pos="993"/>
        </w:tabs>
        <w:spacing w:line="271" w:lineRule="exact"/>
        <w:ind w:left="993" w:hanging="284"/>
        <w:rPr>
          <w:spacing w:val="11"/>
          <w:w w:val="75"/>
          <w:lang w:eastAsia="zh-TW"/>
        </w:rPr>
      </w:pPr>
      <w:r>
        <w:rPr>
          <w:rFonts w:hint="eastAsia"/>
          <w:spacing w:val="11"/>
          <w:w w:val="75"/>
          <w:lang w:eastAsia="zh-TW"/>
        </w:rPr>
        <w:t>本行程不收取護照及其他證件正本，請旅客務必檢查護照狀況，並請告知一同出發旅客出發時務必自行攜帶辦理登船手續。</w:t>
      </w:r>
    </w:p>
    <w:p w:rsidR="00186FC2" w:rsidRDefault="009E0A24">
      <w:pPr>
        <w:pStyle w:val="a7"/>
        <w:numPr>
          <w:ilvl w:val="0"/>
          <w:numId w:val="5"/>
        </w:numPr>
        <w:tabs>
          <w:tab w:val="left" w:pos="993"/>
        </w:tabs>
        <w:spacing w:line="271" w:lineRule="exact"/>
        <w:ind w:left="993" w:hanging="284"/>
        <w:rPr>
          <w:spacing w:val="11"/>
          <w:w w:val="75"/>
          <w:lang w:eastAsia="zh-TW"/>
        </w:rPr>
      </w:pPr>
      <w:r>
        <w:rPr>
          <w:spacing w:val="11"/>
          <w:w w:val="75"/>
          <w:lang w:eastAsia="zh-TW"/>
        </w:rPr>
        <w:t>凡</w:t>
      </w:r>
      <w:r>
        <w:rPr>
          <w:rFonts w:hint="eastAsia"/>
          <w:spacing w:val="11"/>
          <w:w w:val="75"/>
          <w:lang w:eastAsia="zh-TW"/>
        </w:rPr>
        <w:t>搭乘</w:t>
      </w:r>
      <w:r>
        <w:rPr>
          <w:rFonts w:cs="微軟正黑體" w:hint="eastAsia"/>
          <w:spacing w:val="11"/>
          <w:w w:val="75"/>
          <w:lang w:eastAsia="zh-TW"/>
        </w:rPr>
        <w:t>郵</w:t>
      </w:r>
      <w:r>
        <w:rPr>
          <w:spacing w:val="11"/>
          <w:w w:val="75"/>
          <w:lang w:eastAsia="zh-TW"/>
        </w:rPr>
        <w:t>輪者，須遵守各國法律，並持有有效護照及簽證。如因</w:t>
      </w:r>
      <w:proofErr w:type="gramStart"/>
      <w:r>
        <w:rPr>
          <w:spacing w:val="11"/>
          <w:w w:val="75"/>
          <w:lang w:eastAsia="zh-TW"/>
        </w:rPr>
        <w:t>個</w:t>
      </w:r>
      <w:proofErr w:type="gramEnd"/>
      <w:r>
        <w:rPr>
          <w:spacing w:val="11"/>
          <w:w w:val="75"/>
          <w:lang w:eastAsia="zh-TW"/>
        </w:rPr>
        <w:t>⼈理由或簽證及護照問題，遭某⼀國家拒絕入境，或被拒絕登船者，⼄⽅概不負責。</w:t>
      </w:r>
    </w:p>
    <w:p w:rsidR="00186FC2" w:rsidRDefault="009E0A24">
      <w:pPr>
        <w:pStyle w:val="a7"/>
        <w:numPr>
          <w:ilvl w:val="0"/>
          <w:numId w:val="5"/>
        </w:numPr>
        <w:tabs>
          <w:tab w:val="left" w:pos="993"/>
        </w:tabs>
        <w:spacing w:line="271" w:lineRule="exact"/>
        <w:ind w:left="993" w:hanging="284"/>
        <w:rPr>
          <w:spacing w:val="11"/>
          <w:w w:val="75"/>
          <w:lang w:eastAsia="zh-TW"/>
        </w:rPr>
      </w:pPr>
      <w:r>
        <w:rPr>
          <w:spacing w:val="11"/>
          <w:w w:val="75"/>
          <w:lang w:eastAsia="zh-TW"/>
        </w:rPr>
        <w:t>旅客若因⾃⾝問題⽽被拒絕入境或拒絕登船者，其旅費恕不退還。若因此所需額外費⽤，如交通安排、住宿等須由其個⼈負責，概與⼄⽅無關。</w:t>
      </w:r>
    </w:p>
    <w:p w:rsidR="00186FC2" w:rsidRDefault="009E0A24">
      <w:pPr>
        <w:pStyle w:val="a7"/>
        <w:numPr>
          <w:ilvl w:val="0"/>
          <w:numId w:val="5"/>
        </w:numPr>
        <w:tabs>
          <w:tab w:val="left" w:pos="993"/>
        </w:tabs>
        <w:spacing w:line="271" w:lineRule="exact"/>
        <w:ind w:hanging="122"/>
        <w:rPr>
          <w:spacing w:val="2"/>
          <w:w w:val="75"/>
          <w:lang w:eastAsia="zh-TW"/>
        </w:rPr>
      </w:pPr>
      <w:r>
        <w:rPr>
          <w:rFonts w:hint="eastAsia"/>
          <w:spacing w:val="2"/>
          <w:w w:val="75"/>
          <w:lang w:eastAsia="zh-TW"/>
        </w:rPr>
        <w:t>旅客為雙重國</w:t>
      </w:r>
      <w:r>
        <w:rPr>
          <w:rFonts w:hint="eastAsia"/>
          <w:spacing w:val="2"/>
          <w:w w:val="75"/>
          <w:lang w:eastAsia="zh-TW"/>
        </w:rPr>
        <w:t>籍或外國籍，應自理郵輪行程結束返回台灣之入境許可。</w:t>
      </w:r>
    </w:p>
    <w:p w:rsidR="00186FC2" w:rsidRDefault="009E0A24">
      <w:pPr>
        <w:pStyle w:val="a7"/>
        <w:numPr>
          <w:ilvl w:val="0"/>
          <w:numId w:val="5"/>
        </w:numPr>
        <w:tabs>
          <w:tab w:val="left" w:pos="993"/>
        </w:tabs>
        <w:spacing w:line="271" w:lineRule="exact"/>
        <w:ind w:left="993" w:hanging="284"/>
        <w:rPr>
          <w:spacing w:val="11"/>
          <w:w w:val="75"/>
          <w:lang w:eastAsia="zh-TW"/>
        </w:rPr>
      </w:pPr>
      <w:r>
        <w:rPr>
          <w:rFonts w:hint="eastAsia"/>
          <w:spacing w:val="11"/>
          <w:w w:val="75"/>
          <w:lang w:eastAsia="zh-TW"/>
        </w:rPr>
        <w:t>乙</w:t>
      </w:r>
      <w:proofErr w:type="gramStart"/>
      <w:r>
        <w:rPr>
          <w:rFonts w:hint="eastAsia"/>
          <w:spacing w:val="11"/>
          <w:w w:val="75"/>
          <w:lang w:eastAsia="zh-TW"/>
        </w:rPr>
        <w:t>方僅代為</w:t>
      </w:r>
      <w:proofErr w:type="gramEnd"/>
      <w:r>
        <w:rPr>
          <w:rFonts w:hint="eastAsia"/>
          <w:spacing w:val="11"/>
          <w:w w:val="75"/>
          <w:lang w:eastAsia="zh-TW"/>
        </w:rPr>
        <w:t>訂購所指定</w:t>
      </w:r>
      <w:r>
        <w:rPr>
          <w:rFonts w:cs="微軟正黑體" w:hint="eastAsia"/>
          <w:spacing w:val="11"/>
          <w:w w:val="75"/>
          <w:lang w:eastAsia="zh-TW"/>
        </w:rPr>
        <w:t>郵</w:t>
      </w:r>
      <w:r>
        <w:rPr>
          <w:rFonts w:hint="eastAsia"/>
          <w:spacing w:val="11"/>
          <w:w w:val="75"/>
          <w:lang w:eastAsia="zh-TW"/>
        </w:rPr>
        <w:t>輪艙房</w:t>
      </w:r>
      <w:proofErr w:type="gramStart"/>
      <w:r>
        <w:rPr>
          <w:rFonts w:hint="eastAsia"/>
          <w:spacing w:val="11"/>
          <w:w w:val="75"/>
          <w:lang w:eastAsia="zh-TW"/>
        </w:rPr>
        <w:t>或依乙方</w:t>
      </w:r>
      <w:proofErr w:type="gramEnd"/>
      <w:r>
        <w:rPr>
          <w:rFonts w:hint="eastAsia"/>
          <w:spacing w:val="11"/>
          <w:w w:val="75"/>
          <w:lang w:eastAsia="zh-TW"/>
        </w:rPr>
        <w:t>指定另代訂岸上觀光，故就訂購須知及相關權益</w:t>
      </w:r>
      <w:r>
        <w:rPr>
          <w:rFonts w:hint="eastAsia"/>
          <w:spacing w:val="11"/>
          <w:w w:val="75"/>
          <w:lang w:eastAsia="zh-TW"/>
        </w:rPr>
        <w:t>(</w:t>
      </w:r>
      <w:r>
        <w:rPr>
          <w:rFonts w:hint="eastAsia"/>
          <w:spacing w:val="11"/>
          <w:w w:val="75"/>
          <w:lang w:eastAsia="zh-TW"/>
        </w:rPr>
        <w:t>包含但不限於航程、停靠港通知、船上餐食、設施使用、娛樂活動及訂購取消、賠償等事宜</w:t>
      </w:r>
      <w:r>
        <w:rPr>
          <w:rFonts w:hint="eastAsia"/>
          <w:spacing w:val="11"/>
          <w:w w:val="75"/>
          <w:lang w:eastAsia="zh-TW"/>
        </w:rPr>
        <w:t>)</w:t>
      </w:r>
      <w:r>
        <w:rPr>
          <w:rFonts w:hint="eastAsia"/>
          <w:spacing w:val="11"/>
          <w:w w:val="75"/>
          <w:lang w:eastAsia="zh-TW"/>
        </w:rPr>
        <w:t>，</w:t>
      </w:r>
      <w:proofErr w:type="gramStart"/>
      <w:r>
        <w:rPr>
          <w:rFonts w:hint="eastAsia"/>
          <w:spacing w:val="11"/>
          <w:w w:val="75"/>
          <w:lang w:eastAsia="zh-TW"/>
        </w:rPr>
        <w:t>均由</w:t>
      </w:r>
      <w:r>
        <w:rPr>
          <w:rFonts w:cs="微軟正黑體" w:hint="eastAsia"/>
          <w:spacing w:val="11"/>
          <w:w w:val="75"/>
          <w:lang w:eastAsia="zh-TW"/>
        </w:rPr>
        <w:t>郵</w:t>
      </w:r>
      <w:r>
        <w:rPr>
          <w:rFonts w:hint="eastAsia"/>
          <w:spacing w:val="11"/>
          <w:w w:val="75"/>
          <w:lang w:eastAsia="zh-TW"/>
        </w:rPr>
        <w:t>輪</w:t>
      </w:r>
      <w:proofErr w:type="gramEnd"/>
      <w:r>
        <w:rPr>
          <w:rFonts w:hint="eastAsia"/>
          <w:spacing w:val="11"/>
          <w:w w:val="75"/>
          <w:lang w:eastAsia="zh-TW"/>
        </w:rPr>
        <w:t>公司提供及負責。</w:t>
      </w:r>
    </w:p>
    <w:p w:rsidR="00186FC2" w:rsidRDefault="00186FC2">
      <w:pPr>
        <w:pStyle w:val="a7"/>
        <w:tabs>
          <w:tab w:val="left" w:pos="567"/>
          <w:tab w:val="left" w:pos="6828"/>
        </w:tabs>
        <w:spacing w:before="87" w:line="162" w:lineRule="auto"/>
        <w:ind w:left="0" w:right="227"/>
        <w:rPr>
          <w:spacing w:val="11"/>
          <w:w w:val="75"/>
          <w:lang w:eastAsia="zh-TW"/>
        </w:rPr>
        <w:sectPr w:rsidR="00186FC2">
          <w:type w:val="continuous"/>
          <w:pgSz w:w="11900" w:h="16840"/>
          <w:pgMar w:top="720" w:right="720" w:bottom="720" w:left="720" w:header="720" w:footer="720" w:gutter="0"/>
          <w:cols w:space="720"/>
          <w:docGrid w:linePitch="299"/>
        </w:sectPr>
      </w:pPr>
    </w:p>
    <w:p w:rsidR="00186FC2" w:rsidRDefault="009E0A24">
      <w:pPr>
        <w:pStyle w:val="a7"/>
        <w:tabs>
          <w:tab w:val="left" w:pos="567"/>
          <w:tab w:val="left" w:pos="6828"/>
        </w:tabs>
        <w:spacing w:before="87" w:line="162" w:lineRule="auto"/>
        <w:ind w:left="100" w:right="227"/>
        <w:rPr>
          <w:rFonts w:cs="微軟正黑體"/>
          <w:b/>
          <w:bCs/>
          <w:lang w:eastAsia="zh-TW"/>
        </w:rPr>
      </w:pPr>
      <w:r>
        <w:rPr>
          <w:rFonts w:cs="微軟正黑體" w:hint="eastAsia"/>
          <w:b/>
          <w:bCs/>
          <w:lang w:eastAsia="zh-TW"/>
        </w:rPr>
        <w:t xml:space="preserve">    </w:t>
      </w:r>
      <w:r>
        <w:rPr>
          <w:rFonts w:cs="微軟正黑體" w:hint="eastAsia"/>
          <w:b/>
          <w:bCs/>
          <w:lang w:eastAsia="zh-TW"/>
        </w:rPr>
        <w:t>伍、其他注意事項：</w:t>
      </w:r>
    </w:p>
    <w:p w:rsidR="00186FC2" w:rsidRDefault="009E0A24">
      <w:pPr>
        <w:pStyle w:val="a7"/>
        <w:numPr>
          <w:ilvl w:val="0"/>
          <w:numId w:val="6"/>
        </w:numPr>
        <w:tabs>
          <w:tab w:val="left" w:pos="567"/>
        </w:tabs>
        <w:spacing w:before="87" w:line="162" w:lineRule="auto"/>
        <w:ind w:left="993" w:right="227" w:hanging="284"/>
        <w:rPr>
          <w:spacing w:val="9"/>
          <w:w w:val="75"/>
          <w:lang w:eastAsia="zh-TW"/>
        </w:rPr>
      </w:pPr>
      <w:r>
        <w:rPr>
          <w:rFonts w:hint="eastAsia"/>
          <w:spacing w:val="9"/>
          <w:w w:val="75"/>
          <w:lang w:eastAsia="zh-TW"/>
        </w:rPr>
        <w:t>出境旅客建議投保海外醫療險等相關保險，以因應染</w:t>
      </w:r>
      <w:proofErr w:type="gramStart"/>
      <w:r>
        <w:rPr>
          <w:rFonts w:hint="eastAsia"/>
          <w:spacing w:val="9"/>
          <w:w w:val="75"/>
          <w:lang w:eastAsia="zh-TW"/>
        </w:rPr>
        <w:t>疫</w:t>
      </w:r>
      <w:proofErr w:type="gramEnd"/>
      <w:r>
        <w:rPr>
          <w:rFonts w:hint="eastAsia"/>
          <w:spacing w:val="9"/>
          <w:w w:val="75"/>
          <w:lang w:eastAsia="zh-TW"/>
        </w:rPr>
        <w:t>衍生之相關費用。</w:t>
      </w:r>
    </w:p>
    <w:p w:rsidR="00186FC2" w:rsidRDefault="009E0A24">
      <w:pPr>
        <w:pStyle w:val="a7"/>
        <w:numPr>
          <w:ilvl w:val="0"/>
          <w:numId w:val="6"/>
        </w:numPr>
        <w:tabs>
          <w:tab w:val="left" w:pos="567"/>
        </w:tabs>
        <w:spacing w:before="87" w:line="162" w:lineRule="auto"/>
        <w:ind w:left="993" w:right="227" w:hanging="284"/>
        <w:rPr>
          <w:spacing w:val="9"/>
          <w:w w:val="75"/>
          <w:lang w:eastAsia="zh-TW"/>
        </w:rPr>
      </w:pPr>
      <w:r>
        <w:rPr>
          <w:rFonts w:hint="eastAsia"/>
          <w:spacing w:val="9"/>
          <w:w w:val="75"/>
          <w:lang w:eastAsia="zh-TW"/>
        </w:rPr>
        <w:t>針對參加年齡限制、入住規定、每日艙房服務費收費標準將以</w:t>
      </w:r>
      <w:r>
        <w:rPr>
          <w:rFonts w:cs="微軟正黑體" w:hint="eastAsia"/>
          <w:spacing w:val="11"/>
          <w:w w:val="75"/>
          <w:lang w:eastAsia="zh-TW"/>
        </w:rPr>
        <w:t>郵</w:t>
      </w:r>
      <w:r>
        <w:rPr>
          <w:rFonts w:hint="eastAsia"/>
          <w:spacing w:val="9"/>
          <w:w w:val="75"/>
          <w:lang w:eastAsia="zh-TW"/>
        </w:rPr>
        <w:t>輪公司規定為主，詳細規定請參考行程表。</w:t>
      </w:r>
    </w:p>
    <w:p w:rsidR="00186FC2" w:rsidRDefault="009E0A24">
      <w:pPr>
        <w:pStyle w:val="a7"/>
        <w:numPr>
          <w:ilvl w:val="0"/>
          <w:numId w:val="6"/>
        </w:numPr>
        <w:tabs>
          <w:tab w:val="left" w:pos="567"/>
        </w:tabs>
        <w:spacing w:before="87" w:line="162" w:lineRule="auto"/>
        <w:ind w:left="993" w:right="227" w:hanging="284"/>
        <w:rPr>
          <w:spacing w:val="9"/>
          <w:w w:val="75"/>
          <w:lang w:eastAsia="zh-TW"/>
        </w:rPr>
      </w:pPr>
      <w:r>
        <w:rPr>
          <w:rFonts w:hint="eastAsia"/>
          <w:spacing w:val="9"/>
          <w:w w:val="75"/>
          <w:lang w:eastAsia="zh-TW"/>
        </w:rPr>
        <w:t>孕婦登船週期計算基準以郵輪公司規定為主，且需於登船前出示醫師</w:t>
      </w:r>
      <w:proofErr w:type="gramStart"/>
      <w:r>
        <w:rPr>
          <w:rFonts w:hint="eastAsia"/>
          <w:spacing w:val="9"/>
          <w:w w:val="75"/>
          <w:lang w:eastAsia="zh-TW"/>
        </w:rPr>
        <w:t>開立適航</w:t>
      </w:r>
      <w:proofErr w:type="gramEnd"/>
      <w:r>
        <w:rPr>
          <w:rFonts w:hint="eastAsia"/>
          <w:spacing w:val="9"/>
          <w:w w:val="75"/>
          <w:lang w:eastAsia="zh-TW"/>
        </w:rPr>
        <w:t>證明。</w:t>
      </w:r>
    </w:p>
    <w:p w:rsidR="00186FC2" w:rsidRDefault="009E0A24">
      <w:pPr>
        <w:pStyle w:val="a7"/>
        <w:numPr>
          <w:ilvl w:val="0"/>
          <w:numId w:val="6"/>
        </w:numPr>
        <w:tabs>
          <w:tab w:val="left" w:pos="567"/>
        </w:tabs>
        <w:spacing w:before="87" w:line="162" w:lineRule="auto"/>
        <w:ind w:left="993" w:right="227" w:hanging="284"/>
        <w:rPr>
          <w:spacing w:val="9"/>
          <w:w w:val="75"/>
          <w:lang w:eastAsia="zh-TW"/>
        </w:rPr>
      </w:pPr>
      <w:r>
        <w:rPr>
          <w:spacing w:val="9"/>
          <w:w w:val="75"/>
          <w:lang w:eastAsia="zh-TW"/>
        </w:rPr>
        <w:t>身心障礙乘客必須可以自我照顧或請由可提供所有協助的另一名乘客陪伴共同出遊參加航程</w:t>
      </w:r>
      <w:r>
        <w:rPr>
          <w:rFonts w:hint="eastAsia"/>
          <w:spacing w:val="9"/>
          <w:w w:val="75"/>
          <w:lang w:eastAsia="zh-TW"/>
        </w:rPr>
        <w:t>。</w:t>
      </w:r>
    </w:p>
    <w:p w:rsidR="00186FC2" w:rsidRDefault="009E0A24">
      <w:pPr>
        <w:pStyle w:val="a7"/>
        <w:numPr>
          <w:ilvl w:val="0"/>
          <w:numId w:val="6"/>
        </w:numPr>
        <w:tabs>
          <w:tab w:val="left" w:pos="567"/>
        </w:tabs>
        <w:spacing w:before="87" w:line="162" w:lineRule="auto"/>
        <w:ind w:left="993" w:right="227" w:hanging="284"/>
        <w:rPr>
          <w:spacing w:val="9"/>
          <w:w w:val="75"/>
          <w:lang w:eastAsia="zh-TW"/>
        </w:rPr>
      </w:pPr>
      <w:r>
        <w:rPr>
          <w:rFonts w:hint="eastAsia"/>
          <w:spacing w:val="9"/>
          <w:w w:val="75"/>
          <w:lang w:eastAsia="zh-TW"/>
        </w:rPr>
        <w:t>如有特殊疾病、糖尿病、慢性病或需定期服藥</w:t>
      </w:r>
      <w:r>
        <w:rPr>
          <w:rFonts w:hint="eastAsia"/>
          <w:spacing w:val="9"/>
          <w:w w:val="75"/>
          <w:lang w:eastAsia="zh-TW"/>
        </w:rPr>
        <w:t>/</w:t>
      </w:r>
      <w:r>
        <w:rPr>
          <w:rFonts w:hint="eastAsia"/>
          <w:spacing w:val="9"/>
          <w:w w:val="75"/>
          <w:lang w:eastAsia="zh-TW"/>
        </w:rPr>
        <w:t>施打針劑等旅客，報名前請先行告知，必要時將需出示醫師</w:t>
      </w:r>
      <w:proofErr w:type="gramStart"/>
      <w:r>
        <w:rPr>
          <w:rFonts w:hint="eastAsia"/>
          <w:spacing w:val="9"/>
          <w:w w:val="75"/>
          <w:lang w:eastAsia="zh-TW"/>
        </w:rPr>
        <w:t>開立適航</w:t>
      </w:r>
      <w:proofErr w:type="gramEnd"/>
      <w:r>
        <w:rPr>
          <w:rFonts w:hint="eastAsia"/>
          <w:spacing w:val="9"/>
          <w:w w:val="75"/>
          <w:lang w:eastAsia="zh-TW"/>
        </w:rPr>
        <w:t>證明，建議攜帶特殊</w:t>
      </w:r>
      <w:r>
        <w:rPr>
          <w:rFonts w:hint="eastAsia"/>
          <w:spacing w:val="9"/>
          <w:w w:val="75"/>
          <w:lang w:eastAsia="zh-TW"/>
        </w:rPr>
        <w:t>/</w:t>
      </w:r>
      <w:r>
        <w:rPr>
          <w:rFonts w:hint="eastAsia"/>
          <w:spacing w:val="9"/>
          <w:w w:val="75"/>
          <w:lang w:eastAsia="zh-TW"/>
        </w:rPr>
        <w:t>管制藥品者請準備醫師</w:t>
      </w:r>
      <w:proofErr w:type="gramStart"/>
      <w:r>
        <w:rPr>
          <w:rFonts w:hint="eastAsia"/>
          <w:spacing w:val="9"/>
          <w:w w:val="75"/>
          <w:lang w:eastAsia="zh-TW"/>
        </w:rPr>
        <w:t>處方箋或證明</w:t>
      </w:r>
      <w:proofErr w:type="gramEnd"/>
      <w:r>
        <w:rPr>
          <w:rFonts w:hint="eastAsia"/>
          <w:spacing w:val="9"/>
          <w:w w:val="75"/>
          <w:lang w:eastAsia="zh-TW"/>
        </w:rPr>
        <w:t>文件，如臨時需要就醫或備查時，方能夠提供給醫師或海關人員參考。</w:t>
      </w:r>
    </w:p>
    <w:p w:rsidR="00186FC2" w:rsidRDefault="009E0A24">
      <w:pPr>
        <w:pStyle w:val="a7"/>
        <w:numPr>
          <w:ilvl w:val="0"/>
          <w:numId w:val="6"/>
        </w:numPr>
        <w:tabs>
          <w:tab w:val="left" w:pos="567"/>
        </w:tabs>
        <w:spacing w:before="87" w:line="162" w:lineRule="auto"/>
        <w:ind w:left="993" w:right="227" w:hanging="284"/>
        <w:rPr>
          <w:spacing w:val="9"/>
          <w:w w:val="75"/>
          <w:lang w:eastAsia="zh-TW"/>
        </w:rPr>
      </w:pPr>
      <w:r>
        <w:rPr>
          <w:rFonts w:hint="eastAsia"/>
          <w:spacing w:val="9"/>
          <w:w w:val="75"/>
          <w:lang w:eastAsia="zh-TW"/>
        </w:rPr>
        <w:t>以上注意事項若不符規定以致無法登船</w:t>
      </w:r>
      <w:r>
        <w:rPr>
          <w:rFonts w:hint="eastAsia"/>
          <w:spacing w:val="9"/>
          <w:w w:val="75"/>
          <w:lang w:eastAsia="zh-TW"/>
        </w:rPr>
        <w:t>/</w:t>
      </w:r>
      <w:r>
        <w:rPr>
          <w:rFonts w:hint="eastAsia"/>
          <w:spacing w:val="9"/>
          <w:w w:val="75"/>
          <w:lang w:eastAsia="zh-TW"/>
        </w:rPr>
        <w:t>機，將依照合約取消規定收取取消費用。</w:t>
      </w:r>
    </w:p>
    <w:p w:rsidR="00186FC2" w:rsidRDefault="009E0A24">
      <w:pPr>
        <w:pStyle w:val="a7"/>
        <w:numPr>
          <w:ilvl w:val="0"/>
          <w:numId w:val="6"/>
        </w:numPr>
        <w:spacing w:before="87" w:line="162" w:lineRule="auto"/>
        <w:ind w:right="227" w:hanging="351"/>
        <w:rPr>
          <w:spacing w:val="9"/>
          <w:w w:val="75"/>
          <w:lang w:eastAsia="zh-TW"/>
        </w:rPr>
      </w:pPr>
      <w:r>
        <w:rPr>
          <w:rFonts w:hint="eastAsia"/>
          <w:spacing w:val="11"/>
          <w:w w:val="75"/>
          <w:lang w:eastAsia="zh-TW"/>
        </w:rPr>
        <w:t>因基隆港包船搭乘旅客</w:t>
      </w:r>
      <w:r>
        <w:rPr>
          <w:rFonts w:ascii="Microsoft YaHei" w:eastAsia="Microsoft YaHei" w:hAnsi="Microsoft YaHei" w:cs="Microsoft YaHei" w:hint="eastAsia"/>
          <w:spacing w:val="11"/>
          <w:w w:val="75"/>
          <w:lang w:eastAsia="zh-TW"/>
        </w:rPr>
        <w:t>⼈</w:t>
      </w:r>
      <w:r>
        <w:rPr>
          <w:rFonts w:ascii="新細明體" w:eastAsia="新細明體" w:hAnsi="新細明體" w:cs="新細明體" w:hint="eastAsia"/>
          <w:spacing w:val="11"/>
          <w:w w:val="75"/>
          <w:lang w:eastAsia="zh-TW"/>
        </w:rPr>
        <w:t>數</w:t>
      </w:r>
      <w:r>
        <w:rPr>
          <w:rFonts w:hint="eastAsia"/>
          <w:spacing w:val="11"/>
          <w:w w:val="75"/>
          <w:lang w:eastAsia="zh-TW"/>
        </w:rPr>
        <w:t>眾多，全船總保額累積將超過保險公司承保能量，旅遊責任險投保</w:t>
      </w:r>
      <w:r>
        <w:rPr>
          <w:rFonts w:ascii="Microsoft YaHei" w:eastAsia="Microsoft YaHei" w:hAnsi="Microsoft YaHei" w:cs="Microsoft YaHei" w:hint="eastAsia"/>
          <w:spacing w:val="11"/>
          <w:w w:val="75"/>
          <w:lang w:eastAsia="zh-TW"/>
        </w:rPr>
        <w:t>⾦</w:t>
      </w:r>
      <w:r>
        <w:rPr>
          <w:rFonts w:ascii="新細明體" w:eastAsia="新細明體" w:hAnsi="新細明體" w:cs="新細明體" w:hint="eastAsia"/>
          <w:spacing w:val="11"/>
          <w:w w:val="75"/>
          <w:lang w:eastAsia="zh-TW"/>
        </w:rPr>
        <w:t>額限制如</w:t>
      </w:r>
      <w:r>
        <w:rPr>
          <w:rFonts w:hint="eastAsia"/>
          <w:w w:val="75"/>
          <w:lang w:eastAsia="zh-TW"/>
        </w:rPr>
        <w:t>下</w:t>
      </w:r>
      <w:r>
        <w:rPr>
          <w:rFonts w:hint="eastAsia"/>
          <w:w w:val="75"/>
          <w:lang w:eastAsia="zh-TW"/>
        </w:rPr>
        <w:t xml:space="preserve"> </w:t>
      </w:r>
      <w:r>
        <w:rPr>
          <w:rFonts w:hint="eastAsia"/>
          <w:spacing w:val="23"/>
          <w:w w:val="75"/>
          <w:lang w:eastAsia="zh-TW"/>
        </w:rPr>
        <w:t xml:space="preserve"> </w:t>
      </w:r>
      <w:r>
        <w:rPr>
          <w:rFonts w:hint="eastAsia"/>
          <w:w w:val="75"/>
          <w:lang w:eastAsia="zh-TW"/>
        </w:rPr>
        <w:t xml:space="preserve">: </w:t>
      </w:r>
      <w:r>
        <w:rPr>
          <w:rFonts w:hint="eastAsia"/>
          <w:spacing w:val="12"/>
          <w:w w:val="75"/>
          <w:lang w:eastAsia="zh-TW"/>
        </w:rPr>
        <w:t xml:space="preserve"> </w:t>
      </w:r>
      <w:r>
        <w:rPr>
          <w:rFonts w:hint="eastAsia"/>
          <w:spacing w:val="11"/>
          <w:w w:val="75"/>
          <w:lang w:eastAsia="zh-TW"/>
        </w:rPr>
        <w:t>每</w:t>
      </w:r>
      <w:r>
        <w:rPr>
          <w:rFonts w:ascii="Microsoft YaHei" w:eastAsia="Microsoft YaHei" w:hAnsi="Microsoft YaHei" w:cs="Microsoft YaHei" w:hint="eastAsia"/>
          <w:spacing w:val="11"/>
          <w:w w:val="75"/>
          <w:lang w:eastAsia="zh-TW"/>
        </w:rPr>
        <w:t>⼀⼈</w:t>
      </w:r>
      <w:r>
        <w:rPr>
          <w:rFonts w:ascii="新細明體" w:eastAsia="新細明體" w:hAnsi="新細明體" w:cs="新細明體" w:hint="eastAsia"/>
          <w:spacing w:val="11"/>
          <w:w w:val="75"/>
          <w:lang w:eastAsia="zh-TW"/>
        </w:rPr>
        <w:t>意外死殘保額</w:t>
      </w:r>
      <w:r>
        <w:rPr>
          <w:rFonts w:hint="eastAsia"/>
          <w:w w:val="75"/>
          <w:lang w:eastAsia="zh-TW"/>
        </w:rPr>
        <w:t>以</w:t>
      </w:r>
      <w:r>
        <w:rPr>
          <w:rFonts w:hint="eastAsia"/>
          <w:spacing w:val="11"/>
          <w:w w:val="75"/>
          <w:lang w:eastAsia="zh-TW"/>
        </w:rPr>
        <w:t>新台</w:t>
      </w:r>
      <w:r>
        <w:rPr>
          <w:spacing w:val="2"/>
          <w:w w:val="75"/>
          <w:lang w:eastAsia="zh-TW"/>
        </w:rPr>
        <w:t>2</w:t>
      </w:r>
      <w:r>
        <w:rPr>
          <w:rFonts w:hint="eastAsia"/>
          <w:spacing w:val="2"/>
          <w:w w:val="75"/>
          <w:lang w:eastAsia="zh-TW"/>
        </w:rPr>
        <w:t>5</w:t>
      </w:r>
      <w:r>
        <w:rPr>
          <w:spacing w:val="2"/>
          <w:w w:val="75"/>
          <w:lang w:eastAsia="zh-TW"/>
        </w:rPr>
        <w:t>0</w:t>
      </w:r>
      <w:r>
        <w:rPr>
          <w:rFonts w:hint="eastAsia"/>
          <w:spacing w:val="11"/>
          <w:w w:val="75"/>
          <w:lang w:eastAsia="zh-TW"/>
        </w:rPr>
        <w:t>萬元，意外醫療保額以</w:t>
      </w:r>
      <w:r>
        <w:rPr>
          <w:spacing w:val="2"/>
          <w:w w:val="75"/>
          <w:lang w:eastAsia="zh-TW"/>
        </w:rPr>
        <w:t>20</w:t>
      </w:r>
      <w:r>
        <w:rPr>
          <w:rFonts w:hint="eastAsia"/>
          <w:spacing w:val="11"/>
          <w:w w:val="75"/>
          <w:lang w:eastAsia="zh-TW"/>
        </w:rPr>
        <w:t>萬元為限</w:t>
      </w:r>
      <w:r>
        <w:rPr>
          <w:rFonts w:hint="eastAsia"/>
          <w:w w:val="75"/>
          <w:lang w:eastAsia="zh-TW"/>
        </w:rPr>
        <w:t>。</w:t>
      </w:r>
      <w:r>
        <w:rPr>
          <w:rFonts w:hint="eastAsia"/>
          <w:spacing w:val="9"/>
          <w:w w:val="75"/>
          <w:lang w:eastAsia="zh-TW"/>
        </w:rPr>
        <w:t xml:space="preserve"> </w:t>
      </w:r>
    </w:p>
    <w:p w:rsidR="00186FC2" w:rsidRDefault="009E0A24">
      <w:pPr>
        <w:pStyle w:val="a7"/>
        <w:numPr>
          <w:ilvl w:val="0"/>
          <w:numId w:val="6"/>
        </w:numPr>
        <w:spacing w:before="87" w:line="162" w:lineRule="auto"/>
        <w:ind w:right="227" w:hanging="351"/>
        <w:rPr>
          <w:spacing w:val="9"/>
          <w:w w:val="75"/>
          <w:lang w:eastAsia="zh-TW"/>
        </w:rPr>
      </w:pPr>
      <w:r>
        <w:rPr>
          <w:rFonts w:hint="eastAsia"/>
          <w:spacing w:val="9"/>
          <w:w w:val="75"/>
          <w:lang w:eastAsia="zh-TW"/>
        </w:rPr>
        <w:t>有關旅客訂購郵輪艙房其相關權益及其他應遵循等規定，應以郵輪公司公告、乙方行程說明資料及本作業規定為</w:t>
      </w:r>
      <w:proofErr w:type="gramStart"/>
      <w:r>
        <w:rPr>
          <w:rFonts w:hint="eastAsia"/>
          <w:spacing w:val="9"/>
          <w:w w:val="75"/>
          <w:lang w:eastAsia="zh-TW"/>
        </w:rPr>
        <w:t>準</w:t>
      </w:r>
      <w:proofErr w:type="gramEnd"/>
      <w:r>
        <w:rPr>
          <w:rFonts w:hint="eastAsia"/>
          <w:spacing w:val="9"/>
          <w:w w:val="75"/>
          <w:lang w:eastAsia="zh-TW"/>
        </w:rPr>
        <w:t>。</w:t>
      </w:r>
    </w:p>
    <w:p w:rsidR="00186FC2" w:rsidRDefault="009E0A24">
      <w:pPr>
        <w:pStyle w:val="a7"/>
        <w:numPr>
          <w:ilvl w:val="0"/>
          <w:numId w:val="6"/>
        </w:numPr>
        <w:spacing w:before="87" w:line="162" w:lineRule="auto"/>
        <w:ind w:right="227" w:hanging="351"/>
        <w:rPr>
          <w:spacing w:val="9"/>
          <w:w w:val="75"/>
          <w:lang w:eastAsia="zh-TW"/>
        </w:rPr>
      </w:pPr>
      <w:r>
        <w:rPr>
          <w:rFonts w:hint="eastAsia"/>
          <w:spacing w:val="9"/>
          <w:w w:val="75"/>
          <w:lang w:eastAsia="zh-TW"/>
        </w:rPr>
        <w:t>甲方</w:t>
      </w:r>
      <w:r>
        <w:rPr>
          <w:rFonts w:hint="eastAsia"/>
          <w:spacing w:val="9"/>
          <w:w w:val="75"/>
          <w:lang w:eastAsia="zh-TW"/>
        </w:rPr>
        <w:t>(</w:t>
      </w:r>
      <w:r>
        <w:rPr>
          <w:rFonts w:hint="eastAsia"/>
          <w:spacing w:val="9"/>
          <w:w w:val="75"/>
          <w:lang w:eastAsia="zh-TW"/>
        </w:rPr>
        <w:t>旅客</w:t>
      </w:r>
      <w:r>
        <w:rPr>
          <w:rFonts w:hint="eastAsia"/>
          <w:spacing w:val="9"/>
          <w:w w:val="75"/>
          <w:lang w:eastAsia="zh-TW"/>
        </w:rPr>
        <w:t>)</w:t>
      </w:r>
      <w:r>
        <w:rPr>
          <w:rFonts w:hint="eastAsia"/>
          <w:spacing w:val="9"/>
          <w:w w:val="75"/>
          <w:lang w:eastAsia="zh-TW"/>
        </w:rPr>
        <w:t>應遵守郵輪公司、領海國、登岸國、我國之相關防疫措施。</w:t>
      </w:r>
    </w:p>
    <w:p w:rsidR="00186FC2" w:rsidRDefault="009E0A24">
      <w:pPr>
        <w:pStyle w:val="a7"/>
        <w:numPr>
          <w:ilvl w:val="0"/>
          <w:numId w:val="6"/>
        </w:numPr>
        <w:spacing w:before="87" w:line="162" w:lineRule="auto"/>
        <w:ind w:leftChars="320" w:left="1127" w:right="227" w:hanging="423"/>
        <w:rPr>
          <w:spacing w:val="9"/>
          <w:w w:val="75"/>
          <w:lang w:eastAsia="zh-TW"/>
        </w:rPr>
      </w:pPr>
      <w:r>
        <w:rPr>
          <w:rFonts w:hint="eastAsia"/>
          <w:spacing w:val="9"/>
          <w:w w:val="75"/>
          <w:lang w:eastAsia="zh-TW"/>
        </w:rPr>
        <w:t>倘境外</w:t>
      </w:r>
      <w:proofErr w:type="gramStart"/>
      <w:r>
        <w:rPr>
          <w:rFonts w:hint="eastAsia"/>
          <w:spacing w:val="9"/>
          <w:w w:val="75"/>
          <w:lang w:eastAsia="zh-TW"/>
        </w:rPr>
        <w:t>確診以船上</w:t>
      </w:r>
      <w:proofErr w:type="gramEnd"/>
      <w:r>
        <w:rPr>
          <w:rFonts w:hint="eastAsia"/>
          <w:spacing w:val="9"/>
          <w:w w:val="75"/>
          <w:lang w:eastAsia="zh-TW"/>
        </w:rPr>
        <w:t>或登岸國當地就醫為原則，並依郵輪公司、岸上國當地政府規定為</w:t>
      </w:r>
      <w:proofErr w:type="gramStart"/>
      <w:r>
        <w:rPr>
          <w:rFonts w:hint="eastAsia"/>
          <w:spacing w:val="9"/>
          <w:w w:val="75"/>
          <w:lang w:eastAsia="zh-TW"/>
        </w:rPr>
        <w:t>準</w:t>
      </w:r>
      <w:proofErr w:type="gramEnd"/>
      <w:r>
        <w:rPr>
          <w:rFonts w:hint="eastAsia"/>
          <w:spacing w:val="9"/>
          <w:w w:val="75"/>
          <w:lang w:eastAsia="zh-TW"/>
        </w:rPr>
        <w:t>，如因隔離衍生食、宿、治療費用依郵輪公司或登岸國當地規定辦</w:t>
      </w:r>
      <w:r>
        <w:rPr>
          <w:rFonts w:hint="eastAsia"/>
          <w:spacing w:val="9"/>
          <w:w w:val="75"/>
          <w:lang w:eastAsia="zh-TW"/>
        </w:rPr>
        <w:t xml:space="preserve"> </w:t>
      </w:r>
      <w:r>
        <w:rPr>
          <w:rFonts w:hint="eastAsia"/>
          <w:spacing w:val="9"/>
          <w:w w:val="75"/>
          <w:lang w:eastAsia="zh-TW"/>
        </w:rPr>
        <w:t>理，並</w:t>
      </w:r>
      <w:proofErr w:type="gramStart"/>
      <w:r>
        <w:rPr>
          <w:rFonts w:hint="eastAsia"/>
          <w:spacing w:val="9"/>
          <w:w w:val="75"/>
          <w:lang w:eastAsia="zh-TW"/>
        </w:rPr>
        <w:t>由確診甲</w:t>
      </w:r>
      <w:proofErr w:type="gramEnd"/>
      <w:r>
        <w:rPr>
          <w:rFonts w:hint="eastAsia"/>
          <w:spacing w:val="9"/>
          <w:w w:val="75"/>
          <w:lang w:eastAsia="zh-TW"/>
        </w:rPr>
        <w:t>方</w:t>
      </w:r>
      <w:r>
        <w:rPr>
          <w:rFonts w:hint="eastAsia"/>
          <w:spacing w:val="9"/>
          <w:w w:val="75"/>
          <w:lang w:eastAsia="zh-TW"/>
        </w:rPr>
        <w:t>(</w:t>
      </w:r>
      <w:r>
        <w:rPr>
          <w:rFonts w:hint="eastAsia"/>
          <w:spacing w:val="9"/>
          <w:w w:val="75"/>
          <w:lang w:eastAsia="zh-TW"/>
        </w:rPr>
        <w:t>旅客</w:t>
      </w:r>
      <w:r>
        <w:rPr>
          <w:rFonts w:hint="eastAsia"/>
          <w:spacing w:val="9"/>
          <w:w w:val="75"/>
          <w:lang w:eastAsia="zh-TW"/>
        </w:rPr>
        <w:t>)</w:t>
      </w:r>
      <w:r>
        <w:rPr>
          <w:rFonts w:hint="eastAsia"/>
          <w:spacing w:val="9"/>
          <w:w w:val="75"/>
          <w:lang w:eastAsia="zh-TW"/>
        </w:rPr>
        <w:t>自付費用。</w:t>
      </w:r>
    </w:p>
    <w:p w:rsidR="00186FC2" w:rsidRDefault="009E0A24">
      <w:pPr>
        <w:pStyle w:val="a7"/>
        <w:tabs>
          <w:tab w:val="left" w:pos="567"/>
          <w:tab w:val="left" w:pos="6828"/>
        </w:tabs>
        <w:spacing w:before="87" w:line="162" w:lineRule="auto"/>
        <w:ind w:left="100" w:right="227"/>
        <w:rPr>
          <w:rFonts w:cs="微軟正黑體"/>
          <w:b/>
          <w:bCs/>
          <w:lang w:eastAsia="zh-TW"/>
        </w:rPr>
      </w:pPr>
      <w:r>
        <w:rPr>
          <w:rFonts w:cs="微軟正黑體" w:hint="eastAsia"/>
          <w:b/>
          <w:bCs/>
          <w:lang w:eastAsia="zh-TW"/>
        </w:rPr>
        <w:t xml:space="preserve">     </w:t>
      </w:r>
      <w:r>
        <w:rPr>
          <w:rFonts w:cs="微軟正黑體" w:hint="eastAsia"/>
          <w:b/>
          <w:bCs/>
          <w:lang w:eastAsia="zh-TW"/>
        </w:rPr>
        <w:t>陸、其它約定</w:t>
      </w:r>
      <w:r>
        <w:rPr>
          <w:rFonts w:cs="微軟正黑體" w:hint="eastAsia"/>
          <w:b/>
          <w:bCs/>
          <w:lang w:eastAsia="zh-TW"/>
        </w:rPr>
        <w:t>事項：</w:t>
      </w:r>
    </w:p>
    <w:p w:rsidR="00186FC2" w:rsidRDefault="009E0A24">
      <w:pPr>
        <w:pStyle w:val="a7"/>
        <w:tabs>
          <w:tab w:val="left" w:pos="567"/>
          <w:tab w:val="left" w:pos="3740"/>
        </w:tabs>
        <w:spacing w:before="87" w:line="162" w:lineRule="auto"/>
        <w:ind w:right="227"/>
        <w:rPr>
          <w:spacing w:val="9"/>
          <w:w w:val="75"/>
          <w:lang w:eastAsia="zh-TW"/>
        </w:rPr>
      </w:pPr>
      <w:r>
        <w:rPr>
          <w:rFonts w:hint="eastAsia"/>
          <w:spacing w:val="9"/>
          <w:w w:val="75"/>
          <w:lang w:eastAsia="zh-TW"/>
        </w:rPr>
        <w:t xml:space="preserve">       1.</w:t>
      </w:r>
      <w:r>
        <w:rPr>
          <w:rFonts w:hint="eastAsia"/>
          <w:spacing w:val="9"/>
          <w:w w:val="75"/>
          <w:lang w:eastAsia="zh-TW"/>
        </w:rPr>
        <w:t>與本協議有關之廣告、附件、宣傳文件、行前說明會資料等相關</w:t>
      </w:r>
      <w:proofErr w:type="gramStart"/>
      <w:r>
        <w:rPr>
          <w:rFonts w:hint="eastAsia"/>
          <w:spacing w:val="9"/>
          <w:w w:val="75"/>
          <w:lang w:eastAsia="zh-TW"/>
        </w:rPr>
        <w:t>文件均為本</w:t>
      </w:r>
      <w:proofErr w:type="gramEnd"/>
      <w:r>
        <w:rPr>
          <w:rFonts w:hint="eastAsia"/>
          <w:spacing w:val="9"/>
          <w:w w:val="75"/>
          <w:lang w:eastAsia="zh-TW"/>
        </w:rPr>
        <w:t>協議之一部，有補充本協議之效力。</w:t>
      </w:r>
    </w:p>
    <w:p w:rsidR="00186FC2" w:rsidRDefault="009E0A24">
      <w:pPr>
        <w:pStyle w:val="a7"/>
        <w:tabs>
          <w:tab w:val="left" w:pos="567"/>
          <w:tab w:val="left" w:pos="3740"/>
        </w:tabs>
        <w:spacing w:before="87" w:line="162" w:lineRule="auto"/>
        <w:ind w:left="0" w:right="227"/>
        <w:jc w:val="both"/>
        <w:rPr>
          <w:spacing w:val="9"/>
          <w:w w:val="75"/>
          <w:lang w:eastAsia="zh-TW"/>
        </w:rPr>
      </w:pPr>
      <w:r>
        <w:rPr>
          <w:rFonts w:hint="eastAsia"/>
          <w:spacing w:val="9"/>
          <w:w w:val="75"/>
          <w:lang w:eastAsia="zh-TW"/>
        </w:rPr>
        <w:t xml:space="preserve">              2.</w:t>
      </w:r>
      <w:r>
        <w:rPr>
          <w:rFonts w:hint="eastAsia"/>
          <w:spacing w:val="9"/>
          <w:w w:val="75"/>
          <w:lang w:eastAsia="zh-TW"/>
        </w:rPr>
        <w:t>甲方應於出發前自行斟酌是否投保相關旅遊平安險、不便險並自行理解該保險公司理賠標準。</w:t>
      </w:r>
    </w:p>
    <w:p w:rsidR="00186FC2" w:rsidRDefault="009E0A24">
      <w:pPr>
        <w:pStyle w:val="a7"/>
        <w:tabs>
          <w:tab w:val="left" w:pos="3740"/>
        </w:tabs>
        <w:spacing w:before="87" w:line="164" w:lineRule="auto"/>
        <w:ind w:left="783" w:right="227" w:hangingChars="450" w:hanging="783"/>
        <w:rPr>
          <w:spacing w:val="9"/>
          <w:w w:val="75"/>
          <w:lang w:eastAsia="zh-TW"/>
        </w:rPr>
      </w:pPr>
      <w:r>
        <w:rPr>
          <w:rFonts w:hint="eastAsia"/>
          <w:spacing w:val="9"/>
          <w:w w:val="75"/>
          <w:lang w:eastAsia="zh-TW"/>
        </w:rPr>
        <w:t xml:space="preserve">              3.</w:t>
      </w:r>
      <w:r>
        <w:rPr>
          <w:rFonts w:hint="eastAsia"/>
          <w:spacing w:val="9"/>
          <w:w w:val="75"/>
          <w:lang w:eastAsia="zh-TW"/>
        </w:rPr>
        <w:t>如因不可抗力因素或基於旅客安全、政府命令等考量，郵輪公司可於未事先通知的情況下，對行程中登船、抵</w:t>
      </w:r>
      <w:r>
        <w:rPr>
          <w:rFonts w:hint="eastAsia"/>
          <w:spacing w:val="9"/>
          <w:w w:val="75"/>
          <w:lang w:eastAsia="zh-TW"/>
        </w:rPr>
        <w:t>/</w:t>
      </w:r>
      <w:r>
        <w:rPr>
          <w:rFonts w:hint="eastAsia"/>
          <w:spacing w:val="9"/>
          <w:w w:val="75"/>
          <w:lang w:eastAsia="zh-TW"/>
        </w:rPr>
        <w:t>離港時間及停泊港口，做出必要的變更。若有上述情況，乙方及郵輪公司</w:t>
      </w:r>
      <w:proofErr w:type="gramStart"/>
      <w:r>
        <w:rPr>
          <w:rFonts w:hint="eastAsia"/>
          <w:spacing w:val="9"/>
          <w:w w:val="75"/>
          <w:lang w:eastAsia="zh-TW"/>
        </w:rPr>
        <w:t>不對甲方負</w:t>
      </w:r>
      <w:proofErr w:type="gramEnd"/>
      <w:r>
        <w:rPr>
          <w:rFonts w:hint="eastAsia"/>
          <w:spacing w:val="9"/>
          <w:w w:val="75"/>
          <w:lang w:eastAsia="zh-TW"/>
        </w:rPr>
        <w:t>任何退款和賠償責任。甲乙雙方並同意遵守郵輪公司相關公告、規定。如甲方不同意郵輪公司採取之因應方式，而取消出發時，除另有約定外，甲方仍應支付本協議之全部費用，乙方無退費義務。</w:t>
      </w:r>
      <w:r>
        <w:rPr>
          <w:rFonts w:hint="eastAsia"/>
          <w:spacing w:val="9"/>
          <w:w w:val="75"/>
          <w:lang w:eastAsia="zh-TW"/>
        </w:rPr>
        <w:t xml:space="preserve"> </w:t>
      </w:r>
    </w:p>
    <w:p w:rsidR="00186FC2" w:rsidRDefault="009E0A24">
      <w:pPr>
        <w:pStyle w:val="a7"/>
        <w:tabs>
          <w:tab w:val="left" w:pos="3740"/>
        </w:tabs>
        <w:spacing w:before="87" w:line="164" w:lineRule="auto"/>
        <w:ind w:left="783" w:right="227" w:hangingChars="450" w:hanging="783"/>
        <w:rPr>
          <w:spacing w:val="9"/>
          <w:w w:val="75"/>
          <w:lang w:eastAsia="zh-TW"/>
        </w:rPr>
      </w:pPr>
      <w:r>
        <w:rPr>
          <w:rFonts w:hint="eastAsia"/>
          <w:spacing w:val="9"/>
          <w:w w:val="75"/>
          <w:lang w:eastAsia="zh-TW"/>
        </w:rPr>
        <w:t xml:space="preserve">              4.</w:t>
      </w:r>
      <w:r>
        <w:rPr>
          <w:rFonts w:hint="eastAsia"/>
          <w:spacing w:val="9"/>
          <w:w w:val="75"/>
          <w:lang w:eastAsia="zh-TW"/>
        </w:rPr>
        <w:t>本協議</w:t>
      </w:r>
      <w:proofErr w:type="gramStart"/>
      <w:r>
        <w:rPr>
          <w:rFonts w:hint="eastAsia"/>
          <w:spacing w:val="9"/>
          <w:w w:val="75"/>
          <w:lang w:eastAsia="zh-TW"/>
        </w:rPr>
        <w:t>內容需甲方</w:t>
      </w:r>
      <w:proofErr w:type="gramEnd"/>
      <w:r>
        <w:rPr>
          <w:rFonts w:hint="eastAsia"/>
          <w:spacing w:val="9"/>
          <w:w w:val="75"/>
          <w:lang w:eastAsia="zh-TW"/>
        </w:rPr>
        <w:t>之行為始能完成，而甲方不為其行為者，乙方得定相當期限，催告甲方為之。甲方逾期不為其行</w:t>
      </w:r>
      <w:r>
        <w:rPr>
          <w:rFonts w:hint="eastAsia"/>
          <w:spacing w:val="9"/>
          <w:w w:val="75"/>
          <w:lang w:eastAsia="zh-TW"/>
        </w:rPr>
        <w:t>為者，乙方得</w:t>
      </w:r>
      <w:r>
        <w:rPr>
          <w:rFonts w:hint="eastAsia"/>
          <w:spacing w:val="9"/>
          <w:w w:val="75"/>
          <w:lang w:eastAsia="zh-TW"/>
        </w:rPr>
        <w:t xml:space="preserve"> </w:t>
      </w:r>
    </w:p>
    <w:p w:rsidR="00186FC2" w:rsidRDefault="009E0A24">
      <w:pPr>
        <w:pStyle w:val="a7"/>
        <w:tabs>
          <w:tab w:val="left" w:pos="3740"/>
        </w:tabs>
        <w:spacing w:before="87" w:line="164" w:lineRule="auto"/>
        <w:ind w:left="783" w:right="227" w:hangingChars="450" w:hanging="783"/>
        <w:rPr>
          <w:spacing w:val="9"/>
          <w:w w:val="75"/>
          <w:lang w:eastAsia="zh-TW"/>
        </w:rPr>
      </w:pPr>
      <w:r>
        <w:rPr>
          <w:rFonts w:hint="eastAsia"/>
          <w:spacing w:val="9"/>
          <w:w w:val="75"/>
          <w:lang w:eastAsia="zh-TW"/>
        </w:rPr>
        <w:t xml:space="preserve">                 </w:t>
      </w:r>
      <w:r>
        <w:rPr>
          <w:rFonts w:hint="eastAsia"/>
          <w:spacing w:val="9"/>
          <w:w w:val="75"/>
          <w:lang w:eastAsia="zh-TW"/>
        </w:rPr>
        <w:t>解除本協議，並比照本協議第貳條規定向甲方求償。</w:t>
      </w:r>
    </w:p>
    <w:p w:rsidR="00186FC2" w:rsidRDefault="009E0A24">
      <w:pPr>
        <w:pStyle w:val="a7"/>
        <w:tabs>
          <w:tab w:val="left" w:pos="567"/>
          <w:tab w:val="left" w:pos="3740"/>
        </w:tabs>
        <w:spacing w:before="87" w:line="162" w:lineRule="auto"/>
        <w:ind w:right="227"/>
        <w:rPr>
          <w:spacing w:val="9"/>
          <w:w w:val="75"/>
          <w:lang w:eastAsia="zh-TW"/>
        </w:rPr>
      </w:pPr>
      <w:r>
        <w:rPr>
          <w:rFonts w:hint="eastAsia"/>
          <w:spacing w:val="9"/>
          <w:w w:val="75"/>
          <w:lang w:eastAsia="zh-TW"/>
        </w:rPr>
        <w:t xml:space="preserve">       5.</w:t>
      </w:r>
      <w:r>
        <w:rPr>
          <w:rFonts w:hint="eastAsia"/>
          <w:spacing w:val="9"/>
          <w:w w:val="75"/>
          <w:lang w:eastAsia="zh-TW"/>
        </w:rPr>
        <w:t>甲方因故中途離船，未隨船結束全部航程者，不得要求乙方退還任何費用。</w:t>
      </w:r>
      <w:r>
        <w:rPr>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 o:spid="_x0000_s1027" type="#_x0000_t75" style="position:absolute;left:0;text-align:left;margin-left:436.7pt;margin-top:625.65pt;width:68.25pt;height:68.25pt;z-index:-251653120;mso-position-horizontal-relative:text;mso-position-vertical-relative:text">
            <v:imagedata r:id="rId6" o:title=""/>
          </v:shape>
        </w:pict>
      </w:r>
    </w:p>
    <w:p w:rsidR="00186FC2" w:rsidRDefault="009E0A24">
      <w:pPr>
        <w:pStyle w:val="a7"/>
        <w:tabs>
          <w:tab w:val="left" w:pos="567"/>
          <w:tab w:val="left" w:pos="3740"/>
        </w:tabs>
        <w:spacing w:before="87" w:line="164" w:lineRule="auto"/>
        <w:ind w:left="783" w:right="227" w:hangingChars="450" w:hanging="783"/>
        <w:rPr>
          <w:spacing w:val="9"/>
          <w:w w:val="75"/>
          <w:lang w:eastAsia="zh-TW"/>
        </w:rPr>
      </w:pPr>
      <w:r>
        <w:rPr>
          <w:rFonts w:hint="eastAsia"/>
          <w:spacing w:val="9"/>
          <w:w w:val="75"/>
          <w:lang w:eastAsia="zh-TW"/>
        </w:rPr>
        <w:t xml:space="preserve">              6.</w:t>
      </w:r>
      <w:r>
        <w:rPr>
          <w:rFonts w:hint="eastAsia"/>
          <w:spacing w:val="9"/>
          <w:w w:val="75"/>
          <w:lang w:eastAsia="zh-TW"/>
        </w:rPr>
        <w:t>甲方出發後，應隨時留意自身安全及財物之保管，如期間非可歸責於乙方或船公司事由所致甲方發生身體或財產上損害時，衍生相關衍生費用，悉由甲方自行負擔。</w:t>
      </w:r>
    </w:p>
    <w:p w:rsidR="00186FC2" w:rsidRDefault="009E0A24">
      <w:pPr>
        <w:pStyle w:val="a7"/>
        <w:tabs>
          <w:tab w:val="left" w:pos="3740"/>
        </w:tabs>
        <w:spacing w:before="87" w:line="164" w:lineRule="auto"/>
        <w:ind w:left="783" w:right="227" w:hangingChars="450" w:hanging="783"/>
        <w:rPr>
          <w:spacing w:val="9"/>
          <w:w w:val="75"/>
          <w:lang w:eastAsia="zh-TW"/>
        </w:rPr>
      </w:pPr>
      <w:r>
        <w:rPr>
          <w:rFonts w:hint="eastAsia"/>
          <w:spacing w:val="9"/>
          <w:w w:val="75"/>
          <w:lang w:eastAsia="zh-TW"/>
        </w:rPr>
        <w:t xml:space="preserve">              7.</w:t>
      </w:r>
      <w:r>
        <w:rPr>
          <w:rFonts w:hint="eastAsia"/>
          <w:spacing w:val="9"/>
          <w:w w:val="75"/>
          <w:lang w:eastAsia="zh-TW"/>
        </w:rPr>
        <w:t>航程</w:t>
      </w:r>
      <w:proofErr w:type="gramStart"/>
      <w:r>
        <w:rPr>
          <w:rFonts w:hint="eastAsia"/>
          <w:spacing w:val="9"/>
          <w:w w:val="75"/>
          <w:lang w:eastAsia="zh-TW"/>
        </w:rPr>
        <w:t>期間，</w:t>
      </w:r>
      <w:proofErr w:type="gramEnd"/>
      <w:r>
        <w:rPr>
          <w:rFonts w:hint="eastAsia"/>
          <w:spacing w:val="9"/>
          <w:w w:val="75"/>
          <w:lang w:eastAsia="zh-TW"/>
        </w:rPr>
        <w:t>如因不可歸責於乙方之事由，</w:t>
      </w:r>
      <w:proofErr w:type="gramStart"/>
      <w:r>
        <w:rPr>
          <w:rFonts w:hint="eastAsia"/>
          <w:spacing w:val="9"/>
          <w:w w:val="75"/>
          <w:lang w:eastAsia="zh-TW"/>
        </w:rPr>
        <w:t>致甲方</w:t>
      </w:r>
      <w:proofErr w:type="gramEnd"/>
      <w:r>
        <w:rPr>
          <w:rFonts w:hint="eastAsia"/>
          <w:spacing w:val="9"/>
          <w:w w:val="75"/>
          <w:lang w:eastAsia="zh-TW"/>
        </w:rPr>
        <w:t>搭乘郵輪、捷運、公車、飛機等相關</w:t>
      </w:r>
      <w:r>
        <w:rPr>
          <w:rFonts w:hint="eastAsia"/>
          <w:spacing w:val="9"/>
          <w:w w:val="75"/>
          <w:lang w:eastAsia="zh-TW"/>
        </w:rPr>
        <w:t>大眾運輸工具所受損害者，應由各該提供服務</w:t>
      </w:r>
      <w:r>
        <w:rPr>
          <w:lang w:eastAsia="zh-TW"/>
        </w:rPr>
        <w:pict>
          <v:shape id="圖片 7" o:spid="_x0000_s1028" type="#_x0000_t75" style="position:absolute;left:0;text-align:left;margin-left:506.25pt;margin-top:645.55pt;width:42.5pt;height:42.5pt;z-index:-251652096;mso-position-horizontal-relative:text;mso-position-vertical-relative:text">
            <v:imagedata r:id="rId7" o:title=""/>
          </v:shape>
        </w:pict>
      </w:r>
      <w:r>
        <w:rPr>
          <w:lang w:eastAsia="zh-TW"/>
        </w:rPr>
        <w:pict>
          <v:shape id="圖片 3" o:spid="_x0000_s1029" type="#_x0000_t75" style="position:absolute;left:0;text-align:left;margin-left:436.7pt;margin-top:625.65pt;width:68.25pt;height:68.25pt;z-index:-251654144;mso-position-horizontal-relative:text;mso-position-vertical-relative:text">
            <v:imagedata r:id="rId6" o:title=""/>
          </v:shape>
        </w:pict>
      </w:r>
      <w:r>
        <w:rPr>
          <w:lang w:eastAsia="zh-TW"/>
        </w:rPr>
        <w:pict>
          <v:shape id="圖片 1" o:spid="_x0000_s1030" type="#_x0000_t75" style="position:absolute;left:0;text-align:left;margin-left:436.7pt;margin-top:625.65pt;width:68.25pt;height:68.25pt;z-index:-251656192;mso-position-horizontal-relative:text;mso-position-vertical-relative:text">
            <v:imagedata r:id="rId6" o:title=""/>
          </v:shape>
        </w:pict>
      </w:r>
      <w:r>
        <w:rPr>
          <w:lang w:eastAsia="zh-TW"/>
        </w:rPr>
        <w:pict>
          <v:shape id="圖片 2" o:spid="_x0000_s1031" type="#_x0000_t75" style="position:absolute;left:0;text-align:left;margin-left:506.25pt;margin-top:645.55pt;width:42.5pt;height:42.5pt;z-index:-251655168;mso-position-horizontal-relative:text;mso-position-vertical-relative:text">
            <v:imagedata r:id="rId7" o:title=""/>
          </v:shape>
        </w:pict>
      </w:r>
      <w:r>
        <w:rPr>
          <w:rFonts w:hint="eastAsia"/>
          <w:spacing w:val="9"/>
          <w:w w:val="75"/>
          <w:lang w:eastAsia="zh-TW"/>
        </w:rPr>
        <w:t>之業者直接對甲方負責，但乙方應盡善良管理人之注意，協助甲方處理。</w:t>
      </w:r>
      <w:bookmarkStart w:id="0" w:name="_GoBack"/>
      <w:bookmarkEnd w:id="0"/>
    </w:p>
    <w:p w:rsidR="00186FC2" w:rsidRDefault="009E0A24">
      <w:pPr>
        <w:pStyle w:val="a7"/>
        <w:tabs>
          <w:tab w:val="left" w:pos="567"/>
          <w:tab w:val="left" w:pos="3740"/>
        </w:tabs>
        <w:spacing w:before="87" w:line="164" w:lineRule="auto"/>
        <w:ind w:left="783" w:right="227" w:hangingChars="450" w:hanging="783"/>
        <w:rPr>
          <w:spacing w:val="9"/>
          <w:w w:val="75"/>
          <w:lang w:eastAsia="zh-TW"/>
        </w:rPr>
      </w:pPr>
      <w:r>
        <w:rPr>
          <w:rFonts w:hint="eastAsia"/>
          <w:spacing w:val="9"/>
          <w:w w:val="75"/>
          <w:lang w:eastAsia="zh-TW"/>
        </w:rPr>
        <w:t xml:space="preserve">              8.</w:t>
      </w:r>
      <w:r>
        <w:rPr>
          <w:rFonts w:hint="eastAsia"/>
          <w:spacing w:val="9"/>
          <w:w w:val="75"/>
          <w:lang w:eastAsia="zh-TW"/>
        </w:rPr>
        <w:t>甲方同意乙方因履行本契約之需要，於代訂郵輪等交通工具、代訂岸上觀光、辦理相關保險及本約所附隨服務之目的內，乙方得依法蒐集、處理、</w:t>
      </w:r>
      <w:r>
        <w:rPr>
          <w:rFonts w:hint="eastAsia"/>
          <w:spacing w:val="9"/>
          <w:w w:val="75"/>
          <w:lang w:eastAsia="zh-TW"/>
        </w:rPr>
        <w:t xml:space="preserve"> </w:t>
      </w:r>
      <w:r>
        <w:rPr>
          <w:rFonts w:hint="eastAsia"/>
          <w:spacing w:val="9"/>
          <w:w w:val="75"/>
          <w:lang w:eastAsia="zh-TW"/>
        </w:rPr>
        <w:t>傳輸及利用甲方之個人資料。甲方並同意乙方得於本契約目的範圍內，將甲方個人資料提供予郵輪公司、交通業者、保險公司及相關供應商做處理及利用。甲方之個人資料，甲方並得向乙方行使查詢、請求閱覽、製給複製本、補充或更正、請求停止蒐集、處理或利用及請求刪除等權利。</w:t>
      </w:r>
    </w:p>
    <w:p w:rsidR="00186FC2" w:rsidRDefault="009E0A24">
      <w:pPr>
        <w:pStyle w:val="a7"/>
        <w:tabs>
          <w:tab w:val="left" w:pos="567"/>
          <w:tab w:val="left" w:pos="3740"/>
        </w:tabs>
        <w:spacing w:before="87" w:line="164" w:lineRule="auto"/>
        <w:ind w:left="783" w:right="227" w:hangingChars="450" w:hanging="783"/>
        <w:rPr>
          <w:spacing w:val="9"/>
          <w:w w:val="75"/>
          <w:lang w:eastAsia="zh-TW"/>
        </w:rPr>
      </w:pPr>
      <w:r>
        <w:rPr>
          <w:rFonts w:hint="eastAsia"/>
          <w:spacing w:val="9"/>
          <w:w w:val="75"/>
          <w:lang w:eastAsia="zh-TW"/>
        </w:rPr>
        <w:t xml:space="preserve">            </w:t>
      </w:r>
      <w:r>
        <w:rPr>
          <w:rFonts w:hint="eastAsia"/>
          <w:spacing w:val="9"/>
          <w:w w:val="75"/>
          <w:lang w:eastAsia="zh-TW"/>
        </w:rPr>
        <w:t xml:space="preserve"> </w:t>
      </w:r>
    </w:p>
    <w:p w:rsidR="00186FC2" w:rsidRPr="009E0A24" w:rsidRDefault="009E0A24">
      <w:pPr>
        <w:pStyle w:val="a7"/>
        <w:spacing w:before="87" w:line="340" w:lineRule="exact"/>
        <w:ind w:right="227"/>
        <w:rPr>
          <w:color w:val="0000FF"/>
          <w:spacing w:val="9"/>
          <w:w w:val="75"/>
          <w:lang w:eastAsia="zh-TW"/>
        </w:rPr>
      </w:pPr>
      <w:r>
        <w:rPr>
          <w:rFonts w:hint="eastAsia"/>
          <w:spacing w:val="9"/>
          <w:w w:val="75"/>
          <w:lang w:eastAsia="zh-TW"/>
        </w:rPr>
        <w:t>甲方立約人</w:t>
      </w:r>
      <w:r>
        <w:rPr>
          <w:rFonts w:hint="eastAsia"/>
          <w:spacing w:val="9"/>
          <w:w w:val="75"/>
          <w:lang w:eastAsia="zh-TW"/>
        </w:rPr>
        <w:t>(</w:t>
      </w:r>
      <w:r>
        <w:rPr>
          <w:rFonts w:hint="eastAsia"/>
          <w:spacing w:val="9"/>
          <w:w w:val="75"/>
          <w:lang w:eastAsia="zh-TW"/>
        </w:rPr>
        <w:t>全體旅客</w:t>
      </w:r>
      <w:r>
        <w:rPr>
          <w:rFonts w:hint="eastAsia"/>
          <w:spacing w:val="9"/>
          <w:w w:val="75"/>
          <w:lang w:eastAsia="zh-TW"/>
        </w:rPr>
        <w:t>)</w:t>
      </w:r>
      <w:r>
        <w:rPr>
          <w:rFonts w:hint="eastAsia"/>
          <w:spacing w:val="9"/>
          <w:w w:val="75"/>
          <w:lang w:eastAsia="zh-TW"/>
        </w:rPr>
        <w:t>：</w:t>
      </w:r>
      <w:r>
        <w:rPr>
          <w:rFonts w:hint="eastAsia"/>
          <w:spacing w:val="9"/>
          <w:w w:val="75"/>
          <w:u w:val="single"/>
          <w:lang w:eastAsia="zh-TW"/>
        </w:rPr>
        <w:t xml:space="preserve">                          </w:t>
      </w:r>
      <w:r>
        <w:rPr>
          <w:rFonts w:hint="eastAsia"/>
          <w:spacing w:val="9"/>
          <w:w w:val="75"/>
          <w:lang w:eastAsia="zh-TW"/>
        </w:rPr>
        <w:t xml:space="preserve">                                                 </w:t>
      </w:r>
      <w:r>
        <w:rPr>
          <w:rFonts w:hint="eastAsia"/>
          <w:spacing w:val="9"/>
          <w:w w:val="75"/>
          <w:lang w:eastAsia="zh-TW"/>
        </w:rPr>
        <w:t xml:space="preserve">       </w:t>
      </w:r>
      <w:r>
        <w:rPr>
          <w:rFonts w:hint="eastAsia"/>
          <w:spacing w:val="9"/>
          <w:w w:val="75"/>
          <w:lang w:eastAsia="zh-TW"/>
        </w:rPr>
        <w:t>乙方立約人：</w:t>
      </w:r>
      <w:r>
        <w:rPr>
          <w:rFonts w:hint="eastAsia"/>
          <w:spacing w:val="9"/>
          <w:w w:val="75"/>
          <w:lang w:eastAsia="zh-TW"/>
        </w:rPr>
        <w:t xml:space="preserve"> </w:t>
      </w:r>
      <w:r w:rsidRPr="009E0A24">
        <w:rPr>
          <w:rFonts w:hint="eastAsia"/>
          <w:color w:val="0000FF"/>
          <w:spacing w:val="9"/>
          <w:w w:val="75"/>
          <w:lang w:eastAsia="zh-TW"/>
        </w:rPr>
        <w:t>五福旅行社股份有限公司</w:t>
      </w:r>
    </w:p>
    <w:p w:rsidR="00186FC2" w:rsidRDefault="009E0A24">
      <w:pPr>
        <w:pStyle w:val="a7"/>
        <w:spacing w:before="87" w:line="340" w:lineRule="exact"/>
        <w:ind w:right="227"/>
        <w:rPr>
          <w:spacing w:val="9"/>
          <w:w w:val="75"/>
          <w:lang w:eastAsia="zh-TW"/>
        </w:rPr>
      </w:pPr>
      <w:r>
        <w:rPr>
          <w:noProof/>
          <w:spacing w:val="9"/>
          <w:w w:val="75"/>
          <w:lang w:eastAsia="zh-TW"/>
        </w:rPr>
        <w:drawing>
          <wp:anchor distT="0" distB="0" distL="114300" distR="114300" simplePos="0" relativeHeight="251659264" behindDoc="0" locked="0" layoutInCell="1" allowOverlap="1">
            <wp:simplePos x="0" y="0"/>
            <wp:positionH relativeFrom="column">
              <wp:posOffset>5092700</wp:posOffset>
            </wp:positionH>
            <wp:positionV relativeFrom="paragraph">
              <wp:posOffset>53340</wp:posOffset>
            </wp:positionV>
            <wp:extent cx="1280160" cy="135953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59535"/>
                    </a:xfrm>
                    <a:prstGeom prst="rect">
                      <a:avLst/>
                    </a:prstGeom>
                    <a:noFill/>
                  </pic:spPr>
                </pic:pic>
              </a:graphicData>
            </a:graphic>
          </wp:anchor>
        </w:drawing>
      </w:r>
      <w:r>
        <w:rPr>
          <w:rFonts w:hint="eastAsia"/>
          <w:spacing w:val="9"/>
          <w:w w:val="75"/>
          <w:lang w:eastAsia="zh-TW"/>
        </w:rPr>
        <w:t>甲方</w:t>
      </w:r>
      <w:r>
        <w:rPr>
          <w:rFonts w:hint="eastAsia"/>
          <w:spacing w:val="9"/>
          <w:w w:val="75"/>
          <w:u w:val="single"/>
          <w:lang w:eastAsia="zh-TW"/>
        </w:rPr>
        <w:t>(</w:t>
      </w:r>
      <w:r>
        <w:rPr>
          <w:rFonts w:hint="eastAsia"/>
          <w:spacing w:val="9"/>
          <w:w w:val="75"/>
          <w:lang w:eastAsia="zh-TW"/>
        </w:rPr>
        <w:t>本人或全體旅客</w:t>
      </w:r>
      <w:r>
        <w:rPr>
          <w:rFonts w:hint="eastAsia"/>
          <w:spacing w:val="9"/>
          <w:w w:val="75"/>
          <w:lang w:eastAsia="zh-TW"/>
        </w:rPr>
        <w:t>)</w:t>
      </w:r>
      <w:r>
        <w:rPr>
          <w:rFonts w:hint="eastAsia"/>
          <w:spacing w:val="9"/>
          <w:w w:val="75"/>
          <w:lang w:eastAsia="zh-TW"/>
        </w:rPr>
        <w:t>授權簽約代理人：</w:t>
      </w:r>
      <w:r>
        <w:rPr>
          <w:rFonts w:hint="eastAsia"/>
          <w:spacing w:val="9"/>
          <w:w w:val="75"/>
          <w:lang w:eastAsia="zh-TW"/>
        </w:rPr>
        <w:t xml:space="preserve"> </w:t>
      </w:r>
      <w:r>
        <w:rPr>
          <w:rFonts w:hint="eastAsia"/>
          <w:spacing w:val="9"/>
          <w:w w:val="75"/>
          <w:u w:val="single"/>
          <w:lang w:eastAsia="zh-TW"/>
        </w:rPr>
        <w:t xml:space="preserve">                </w:t>
      </w:r>
      <w:r>
        <w:rPr>
          <w:rFonts w:hint="eastAsia"/>
          <w:spacing w:val="9"/>
          <w:w w:val="75"/>
          <w:lang w:eastAsia="zh-TW"/>
        </w:rPr>
        <w:t xml:space="preserve"> (</w:t>
      </w:r>
      <w:r>
        <w:rPr>
          <w:rFonts w:hint="eastAsia"/>
          <w:spacing w:val="9"/>
          <w:w w:val="75"/>
          <w:lang w:eastAsia="zh-TW"/>
        </w:rPr>
        <w:t>簽名或蓋章</w:t>
      </w:r>
      <w:r>
        <w:rPr>
          <w:rFonts w:hint="eastAsia"/>
          <w:spacing w:val="9"/>
          <w:w w:val="75"/>
          <w:lang w:eastAsia="zh-TW"/>
        </w:rPr>
        <w:t xml:space="preserve">)               </w:t>
      </w:r>
      <w:r>
        <w:rPr>
          <w:rFonts w:hint="eastAsia"/>
          <w:spacing w:val="9"/>
          <w:w w:val="75"/>
          <w:lang w:eastAsia="zh-TW"/>
        </w:rPr>
        <w:t xml:space="preserve">     </w:t>
      </w:r>
      <w:r>
        <w:rPr>
          <w:rFonts w:hint="eastAsia"/>
          <w:spacing w:val="9"/>
          <w:w w:val="75"/>
          <w:lang w:eastAsia="zh-TW"/>
        </w:rPr>
        <w:t>代表人：</w:t>
      </w:r>
      <w:r w:rsidRPr="009E0A24">
        <w:rPr>
          <w:rFonts w:hint="eastAsia"/>
          <w:color w:val="0000FF"/>
          <w:spacing w:val="9"/>
          <w:w w:val="75"/>
          <w:lang w:eastAsia="zh-TW"/>
        </w:rPr>
        <w:t>許順富</w:t>
      </w:r>
    </w:p>
    <w:p w:rsidR="00186FC2" w:rsidRDefault="009E0A24">
      <w:pPr>
        <w:pStyle w:val="a7"/>
        <w:spacing w:before="87" w:line="340" w:lineRule="exact"/>
        <w:ind w:right="227"/>
        <w:rPr>
          <w:spacing w:val="9"/>
          <w:w w:val="75"/>
          <w:u w:val="single"/>
          <w:lang w:eastAsia="zh-TW"/>
        </w:rPr>
      </w:pPr>
      <w:r>
        <w:rPr>
          <w:rFonts w:hint="eastAsia"/>
          <w:spacing w:val="9"/>
          <w:w w:val="75"/>
          <w:lang w:eastAsia="zh-TW"/>
        </w:rPr>
        <w:t>身分證統一編號：</w:t>
      </w:r>
      <w:r>
        <w:rPr>
          <w:rFonts w:hint="eastAsia"/>
          <w:spacing w:val="9"/>
          <w:w w:val="75"/>
          <w:lang w:eastAsia="zh-TW"/>
        </w:rPr>
        <w:t xml:space="preserve">                                </w:t>
      </w:r>
      <w:r>
        <w:rPr>
          <w:rFonts w:hint="eastAsia"/>
          <w:i/>
          <w:iCs/>
          <w:spacing w:val="9"/>
          <w:w w:val="75"/>
          <w:lang w:eastAsia="zh-TW"/>
        </w:rPr>
        <w:t xml:space="preserve">                         </w:t>
      </w:r>
      <w:r>
        <w:rPr>
          <w:rFonts w:hint="eastAsia"/>
          <w:i/>
          <w:iCs/>
          <w:spacing w:val="9"/>
          <w:w w:val="75"/>
          <w:lang w:eastAsia="zh-TW"/>
        </w:rPr>
        <w:t xml:space="preserve">                              </w:t>
      </w:r>
      <w:r>
        <w:rPr>
          <w:lang w:eastAsia="zh-TW"/>
        </w:rPr>
        <w:pict>
          <v:rect id="文字方塊 2" o:spid="_x0000_s1033" style="position:absolute;left:0;text-align:left;margin-left:428.2pt;margin-top:674.9pt;width:142.1pt;height:162pt;z-index:251667456;mso-position-horizontal-relative:text;mso-position-vertical-relative:text" o:preferrelative="t" filled="f" stroked="f">
            <v:textbox style="mso-fit-shape-to-text:t">
              <w:txbxContent>
                <w:p w:rsidR="00186FC2" w:rsidRDefault="009E0A24">
                  <w:pPr>
                    <w:rPr>
                      <w:rFonts w:ascii="新細明體" w:eastAsia="新細明體" w:hAnsi="新細明體"/>
                      <w:sz w:val="16"/>
                      <w:szCs w:val="16"/>
                      <w:lang w:eastAsia="zh-TW"/>
                    </w:rPr>
                  </w:pPr>
                  <w:r>
                    <w:rPr>
                      <w:rFonts w:ascii="新細明體" w:eastAsia="新細明體" w:hAnsi="新細明體" w:cs="微軟正黑體" w:hint="eastAsia"/>
                      <w:bCs/>
                      <w:spacing w:val="22"/>
                      <w:w w:val="70"/>
                      <w:sz w:val="16"/>
                      <w:szCs w:val="16"/>
                      <w:lang w:eastAsia="zh-TW"/>
                    </w:rPr>
                    <w:t>(2023</w:t>
                  </w:r>
                  <w:r>
                    <w:rPr>
                      <w:rFonts w:ascii="新細明體" w:eastAsia="新細明體" w:hAnsi="新細明體" w:cs="微軟正黑體" w:hint="eastAsia"/>
                      <w:bCs/>
                      <w:spacing w:val="22"/>
                      <w:w w:val="70"/>
                      <w:sz w:val="16"/>
                      <w:szCs w:val="16"/>
                      <w:lang w:eastAsia="zh-TW"/>
                    </w:rPr>
                    <w:t>名勝世界郵輪</w:t>
                  </w:r>
                  <w:r>
                    <w:rPr>
                      <w:rFonts w:ascii="新細明體" w:eastAsia="新細明體" w:hAnsi="新細明體" w:cs="微軟正黑體" w:hint="eastAsia"/>
                      <w:bCs/>
                      <w:spacing w:val="22"/>
                      <w:w w:val="70"/>
                      <w:sz w:val="16"/>
                      <w:szCs w:val="16"/>
                      <w:lang w:eastAsia="zh-TW"/>
                    </w:rPr>
                    <w:t>(</w:t>
                  </w:r>
                  <w:r>
                    <w:rPr>
                      <w:rFonts w:ascii="新細明體" w:eastAsia="新細明體" w:hAnsi="新細明體" w:cs="微軟正黑體" w:hint="eastAsia"/>
                      <w:bCs/>
                      <w:spacing w:val="22"/>
                      <w:w w:val="70"/>
                      <w:sz w:val="16"/>
                      <w:szCs w:val="16"/>
                      <w:lang w:eastAsia="zh-TW"/>
                    </w:rPr>
                    <w:t>壹號</w:t>
                  </w:r>
                  <w:r>
                    <w:rPr>
                      <w:rFonts w:ascii="新細明體" w:eastAsia="新細明體" w:hAnsi="新細明體" w:cs="微軟正黑體" w:hint="eastAsia"/>
                      <w:bCs/>
                      <w:spacing w:val="22"/>
                      <w:w w:val="70"/>
                      <w:sz w:val="16"/>
                      <w:szCs w:val="16"/>
                      <w:lang w:eastAsia="zh-TW"/>
                    </w:rPr>
                    <w:t>)-</w:t>
                  </w:r>
                  <w:r>
                    <w:rPr>
                      <w:rFonts w:ascii="新細明體" w:eastAsia="新細明體" w:hAnsi="新細明體" w:cs="微軟正黑體" w:hint="eastAsia"/>
                      <w:bCs/>
                      <w:spacing w:val="22"/>
                      <w:w w:val="70"/>
                      <w:sz w:val="16"/>
                      <w:szCs w:val="16"/>
                      <w:lang w:eastAsia="zh-TW"/>
                    </w:rPr>
                    <w:t>郵輪特別協議</w:t>
                  </w:r>
                  <w:r>
                    <w:rPr>
                      <w:rFonts w:ascii="新細明體" w:eastAsia="新細明體" w:hAnsi="新細明體" w:cs="微軟正黑體" w:hint="eastAsia"/>
                      <w:bCs/>
                      <w:spacing w:val="22"/>
                      <w:w w:val="70"/>
                      <w:sz w:val="16"/>
                      <w:szCs w:val="16"/>
                      <w:lang w:eastAsia="zh-TW"/>
                    </w:rPr>
                    <w:t>)</w:t>
                  </w:r>
                  <w:r>
                    <w:rPr>
                      <w:rFonts w:ascii="新細明體" w:eastAsia="新細明體" w:hAnsi="新細明體" w:cs="微軟正黑體" w:hint="eastAsia"/>
                      <w:bCs/>
                      <w:color w:val="FF0000"/>
                      <w:spacing w:val="22"/>
                      <w:w w:val="70"/>
                      <w:sz w:val="16"/>
                      <w:szCs w:val="16"/>
                      <w:lang w:eastAsia="zh-TW"/>
                    </w:rPr>
                    <w:t>.</w:t>
                  </w:r>
                </w:p>
              </w:txbxContent>
            </v:textbox>
          </v:rect>
        </w:pict>
      </w:r>
      <w:r>
        <w:rPr>
          <w:rFonts w:hint="eastAsia"/>
          <w:i/>
          <w:iCs/>
          <w:spacing w:val="9"/>
          <w:w w:val="75"/>
          <w:lang w:eastAsia="zh-TW"/>
        </w:rPr>
        <w:t xml:space="preserve">   </w:t>
      </w:r>
    </w:p>
    <w:p w:rsidR="00186FC2" w:rsidRDefault="009E0A24" w:rsidP="009E0A24">
      <w:pPr>
        <w:pStyle w:val="a7"/>
        <w:spacing w:before="87" w:line="360" w:lineRule="exact"/>
        <w:ind w:right="227"/>
        <w:rPr>
          <w:spacing w:val="9"/>
          <w:w w:val="75"/>
          <w:lang w:eastAsia="zh-TW"/>
        </w:rPr>
      </w:pPr>
      <w:r>
        <w:rPr>
          <w:rFonts w:hint="eastAsia"/>
          <w:spacing w:val="9"/>
          <w:w w:val="75"/>
          <w:lang w:eastAsia="zh-TW"/>
        </w:rPr>
        <w:t>地址：</w:t>
      </w:r>
      <w:r>
        <w:rPr>
          <w:rFonts w:hint="eastAsia"/>
          <w:spacing w:val="9"/>
          <w:w w:val="75"/>
          <w:lang w:eastAsia="zh-TW"/>
        </w:rPr>
        <w:t xml:space="preserve">                                                                                                      </w:t>
      </w:r>
      <w:r>
        <w:rPr>
          <w:lang w:eastAsia="zh-TW"/>
        </w:rPr>
        <w:pict>
          <v:rect id="_x0000_s1034" style="position:absolute;left:0;text-align:left;margin-left:428.2pt;margin-top:674.9pt;width:142.1pt;height:162pt;z-index:251668480;mso-position-horizontal-relative:text;mso-position-vertical-relative:text" o:preferrelative="t" filled="f" stroked="f">
            <v:textbox style="mso-fit-shape-to-text:t">
              <w:txbxContent>
                <w:p w:rsidR="00186FC2" w:rsidRDefault="009E0A24">
                  <w:pPr>
                    <w:rPr>
                      <w:rFonts w:ascii="新細明體" w:eastAsia="新細明體" w:hAnsi="新細明體"/>
                      <w:sz w:val="16"/>
                      <w:szCs w:val="16"/>
                      <w:lang w:eastAsia="zh-TW"/>
                    </w:rPr>
                  </w:pPr>
                  <w:r>
                    <w:rPr>
                      <w:rFonts w:ascii="新細明體" w:eastAsia="新細明體" w:hAnsi="新細明體" w:cs="微軟正黑體" w:hint="eastAsia"/>
                      <w:bCs/>
                      <w:spacing w:val="22"/>
                      <w:w w:val="70"/>
                      <w:sz w:val="16"/>
                      <w:szCs w:val="16"/>
                      <w:lang w:eastAsia="zh-TW"/>
                    </w:rPr>
                    <w:t>(2023</w:t>
                  </w:r>
                  <w:r>
                    <w:rPr>
                      <w:rFonts w:ascii="新細明體" w:eastAsia="新細明體" w:hAnsi="新細明體" w:cs="微軟正黑體" w:hint="eastAsia"/>
                      <w:bCs/>
                      <w:spacing w:val="22"/>
                      <w:w w:val="70"/>
                      <w:sz w:val="16"/>
                      <w:szCs w:val="16"/>
                      <w:lang w:eastAsia="zh-TW"/>
                    </w:rPr>
                    <w:t>名勝世界郵輪</w:t>
                  </w:r>
                  <w:r>
                    <w:rPr>
                      <w:rFonts w:ascii="新細明體" w:eastAsia="新細明體" w:hAnsi="新細明體" w:cs="微軟正黑體" w:hint="eastAsia"/>
                      <w:bCs/>
                      <w:spacing w:val="22"/>
                      <w:w w:val="70"/>
                      <w:sz w:val="16"/>
                      <w:szCs w:val="16"/>
                      <w:lang w:eastAsia="zh-TW"/>
                    </w:rPr>
                    <w:t>(</w:t>
                  </w:r>
                  <w:r>
                    <w:rPr>
                      <w:rFonts w:ascii="新細明體" w:eastAsia="新細明體" w:hAnsi="新細明體" w:cs="微軟正黑體" w:hint="eastAsia"/>
                      <w:bCs/>
                      <w:spacing w:val="22"/>
                      <w:w w:val="70"/>
                      <w:sz w:val="16"/>
                      <w:szCs w:val="16"/>
                      <w:lang w:eastAsia="zh-TW"/>
                    </w:rPr>
                    <w:t>壹號</w:t>
                  </w:r>
                  <w:r>
                    <w:rPr>
                      <w:rFonts w:ascii="新細明體" w:eastAsia="新細明體" w:hAnsi="新細明體" w:cs="微軟正黑體" w:hint="eastAsia"/>
                      <w:bCs/>
                      <w:spacing w:val="22"/>
                      <w:w w:val="70"/>
                      <w:sz w:val="16"/>
                      <w:szCs w:val="16"/>
                      <w:lang w:eastAsia="zh-TW"/>
                    </w:rPr>
                    <w:t>)-</w:t>
                  </w:r>
                  <w:r>
                    <w:rPr>
                      <w:rFonts w:ascii="新細明體" w:eastAsia="新細明體" w:hAnsi="新細明體" w:cs="微軟正黑體" w:hint="eastAsia"/>
                      <w:bCs/>
                      <w:spacing w:val="22"/>
                      <w:w w:val="70"/>
                      <w:sz w:val="16"/>
                      <w:szCs w:val="16"/>
                      <w:lang w:eastAsia="zh-TW"/>
                    </w:rPr>
                    <w:t>郵輪特別協議</w:t>
                  </w:r>
                  <w:r>
                    <w:rPr>
                      <w:rFonts w:ascii="新細明體" w:eastAsia="新細明體" w:hAnsi="新細明體" w:cs="微軟正黑體" w:hint="eastAsia"/>
                      <w:bCs/>
                      <w:spacing w:val="22"/>
                      <w:w w:val="70"/>
                      <w:sz w:val="16"/>
                      <w:szCs w:val="16"/>
                      <w:lang w:eastAsia="zh-TW"/>
                    </w:rPr>
                    <w:t>)</w:t>
                  </w:r>
                  <w:r>
                    <w:rPr>
                      <w:rFonts w:ascii="新細明體" w:eastAsia="新細明體" w:hAnsi="新細明體" w:cs="微軟正黑體" w:hint="eastAsia"/>
                      <w:bCs/>
                      <w:color w:val="FF0000"/>
                      <w:spacing w:val="22"/>
                      <w:w w:val="70"/>
                      <w:sz w:val="16"/>
                      <w:szCs w:val="16"/>
                      <w:lang w:eastAsia="zh-TW"/>
                    </w:rPr>
                    <w:t>.</w:t>
                  </w:r>
                </w:p>
              </w:txbxContent>
            </v:textbox>
          </v:rect>
        </w:pict>
      </w:r>
      <w:r>
        <w:rPr>
          <w:rFonts w:hint="eastAsia"/>
          <w:spacing w:val="9"/>
          <w:w w:val="75"/>
          <w:lang w:eastAsia="zh-TW"/>
        </w:rPr>
        <w:t xml:space="preserve">                                  </w:t>
      </w:r>
      <w:r>
        <w:rPr>
          <w:rFonts w:hint="eastAsia"/>
          <w:spacing w:val="9"/>
          <w:w w:val="75"/>
          <w:lang w:eastAsia="zh-TW"/>
        </w:rPr>
        <w:t xml:space="preserve">                        </w:t>
      </w:r>
    </w:p>
    <w:p w:rsidR="009E0A24" w:rsidRDefault="009E0A24" w:rsidP="009E0A24">
      <w:pPr>
        <w:pStyle w:val="a7"/>
        <w:spacing w:before="87" w:line="360" w:lineRule="exact"/>
        <w:ind w:right="227"/>
        <w:rPr>
          <w:spacing w:val="9"/>
          <w:w w:val="75"/>
          <w:lang w:eastAsia="zh-TW"/>
        </w:rPr>
      </w:pPr>
    </w:p>
    <w:p w:rsidR="00186FC2" w:rsidRDefault="009E0A24">
      <w:pPr>
        <w:pStyle w:val="a7"/>
        <w:spacing w:before="87" w:line="162" w:lineRule="auto"/>
        <w:ind w:left="0" w:right="227"/>
        <w:rPr>
          <w:spacing w:val="9"/>
          <w:w w:val="75"/>
          <w:lang w:eastAsia="zh-TW"/>
        </w:rPr>
      </w:pPr>
      <w:r>
        <w:rPr>
          <w:rFonts w:hint="eastAsia"/>
          <w:spacing w:val="9"/>
          <w:w w:val="75"/>
          <w:lang w:eastAsia="zh-TW"/>
        </w:rPr>
        <w:t xml:space="preserve"> </w:t>
      </w:r>
      <w:r>
        <w:rPr>
          <w:rFonts w:hint="eastAsia"/>
          <w:spacing w:val="9"/>
          <w:w w:val="75"/>
          <w:lang w:eastAsia="zh-TW"/>
        </w:rPr>
        <w:t xml:space="preserve">                                                       </w:t>
      </w:r>
      <w:r>
        <w:rPr>
          <w:rFonts w:hint="eastAsia"/>
          <w:spacing w:val="9"/>
          <w:w w:val="75"/>
          <w:lang w:eastAsia="zh-TW"/>
        </w:rPr>
        <w:t>簽署日期：中華民國</w:t>
      </w:r>
      <w:r>
        <w:rPr>
          <w:rFonts w:hint="eastAsia"/>
          <w:spacing w:val="9"/>
          <w:w w:val="75"/>
          <w:lang w:eastAsia="zh-TW"/>
        </w:rPr>
        <w:t xml:space="preserve">                  </w:t>
      </w:r>
      <w:r>
        <w:rPr>
          <w:rFonts w:hint="eastAsia"/>
          <w:spacing w:val="9"/>
          <w:w w:val="75"/>
          <w:lang w:eastAsia="zh-TW"/>
        </w:rPr>
        <w:t>年</w:t>
      </w:r>
      <w:r>
        <w:rPr>
          <w:rFonts w:hint="eastAsia"/>
          <w:spacing w:val="9"/>
          <w:w w:val="75"/>
          <w:lang w:eastAsia="zh-TW"/>
        </w:rPr>
        <w:t xml:space="preserve">                     </w:t>
      </w:r>
      <w:r>
        <w:rPr>
          <w:rFonts w:hint="eastAsia"/>
          <w:spacing w:val="9"/>
          <w:w w:val="75"/>
          <w:lang w:eastAsia="zh-TW"/>
        </w:rPr>
        <w:t>月</w:t>
      </w:r>
      <w:r>
        <w:rPr>
          <w:rFonts w:hint="eastAsia"/>
          <w:spacing w:val="9"/>
          <w:w w:val="75"/>
          <w:lang w:eastAsia="zh-TW"/>
        </w:rPr>
        <w:t xml:space="preserve">                   </w:t>
      </w:r>
      <w:r>
        <w:rPr>
          <w:rFonts w:hint="eastAsia"/>
          <w:spacing w:val="9"/>
          <w:w w:val="75"/>
          <w:lang w:eastAsia="zh-TW"/>
        </w:rPr>
        <w:t>日</w:t>
      </w:r>
      <w:r>
        <w:rPr>
          <w:lang w:eastAsia="zh-TW"/>
        </w:rPr>
        <w:pict>
          <v:shape id="圖片 5" o:spid="_x0000_s1035" type="#_x0000_t75" style="position:absolute;margin-left:436.7pt;margin-top:625.65pt;width:68.25pt;height:68.25pt;z-index:-251658240;mso-position-horizontal-relative:text;mso-position-vertical-relative:text">
            <v:imagedata r:id="rId6" o:title=""/>
          </v:shape>
        </w:pict>
      </w:r>
      <w:r>
        <w:rPr>
          <w:lang w:eastAsia="zh-TW"/>
        </w:rPr>
        <w:pict>
          <v:shape id="圖片 6" o:spid="_x0000_s1036" type="#_x0000_t75" style="position:absolute;margin-left:506.25pt;margin-top:645.55pt;width:42.5pt;height:42.5pt;z-index:-251657216;mso-position-horizontal-relative:text;mso-position-vertical-relative:text">
            <v:imagedata r:id="rId7" o:title=""/>
          </v:shape>
        </w:pict>
      </w:r>
    </w:p>
    <w:sectPr w:rsidR="00186FC2">
      <w:type w:val="continuous"/>
      <w:pgSz w:w="11900" w:h="16840"/>
      <w:pgMar w:top="640" w:right="46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197"/>
    <w:multiLevelType w:val="multilevel"/>
    <w:tmpl w:val="0F880197"/>
    <w:lvl w:ilvl="0">
      <w:start w:val="1"/>
      <w:numFmt w:val="taiwaneseCountingThousand"/>
      <w:lvlText w:val="%1、"/>
      <w:lvlJc w:val="left"/>
      <w:pPr>
        <w:ind w:left="580" w:hanging="480"/>
      </w:pPr>
      <w:rPr>
        <w:rFonts w:ascii="微軟正黑體" w:eastAsia="微軟正黑體" w:hAnsi="微軟正黑體"/>
        <w:b w:val="0"/>
        <w:sz w:val="22"/>
        <w:szCs w:val="22"/>
        <w:u w:val="none"/>
      </w:rPr>
    </w:lvl>
    <w:lvl w:ilvl="1" w:tentative="1">
      <w:start w:val="1"/>
      <w:numFmt w:val="ideographTraditional"/>
      <w:lvlText w:val="%2、"/>
      <w:lvlJc w:val="left"/>
      <w:pPr>
        <w:ind w:left="1060" w:hanging="480"/>
      </w:pPr>
    </w:lvl>
    <w:lvl w:ilvl="2" w:tentative="1">
      <w:start w:val="1"/>
      <w:numFmt w:val="lowerRoman"/>
      <w:lvlText w:val="%3."/>
      <w:lvlJc w:val="right"/>
      <w:pPr>
        <w:ind w:left="1540" w:hanging="480"/>
      </w:pPr>
    </w:lvl>
    <w:lvl w:ilvl="3" w:tentative="1">
      <w:start w:val="1"/>
      <w:numFmt w:val="decimal"/>
      <w:lvlText w:val="%4."/>
      <w:lvlJc w:val="left"/>
      <w:pPr>
        <w:ind w:left="2020" w:hanging="480"/>
      </w:pPr>
    </w:lvl>
    <w:lvl w:ilvl="4" w:tentative="1">
      <w:start w:val="1"/>
      <w:numFmt w:val="ideographTraditional"/>
      <w:lvlText w:val="%5、"/>
      <w:lvlJc w:val="left"/>
      <w:pPr>
        <w:ind w:left="2500" w:hanging="480"/>
      </w:pPr>
    </w:lvl>
    <w:lvl w:ilvl="5" w:tentative="1">
      <w:start w:val="1"/>
      <w:numFmt w:val="lowerRoman"/>
      <w:lvlText w:val="%6."/>
      <w:lvlJc w:val="right"/>
      <w:pPr>
        <w:ind w:left="2980" w:hanging="480"/>
      </w:pPr>
    </w:lvl>
    <w:lvl w:ilvl="6" w:tentative="1">
      <w:start w:val="1"/>
      <w:numFmt w:val="decimal"/>
      <w:lvlText w:val="%7."/>
      <w:lvlJc w:val="left"/>
      <w:pPr>
        <w:ind w:left="3460" w:hanging="480"/>
      </w:pPr>
    </w:lvl>
    <w:lvl w:ilvl="7" w:tentative="1">
      <w:start w:val="1"/>
      <w:numFmt w:val="ideographTraditional"/>
      <w:lvlText w:val="%8、"/>
      <w:lvlJc w:val="left"/>
      <w:pPr>
        <w:ind w:left="3940" w:hanging="480"/>
      </w:pPr>
    </w:lvl>
    <w:lvl w:ilvl="8" w:tentative="1">
      <w:start w:val="1"/>
      <w:numFmt w:val="lowerRoman"/>
      <w:lvlText w:val="%9."/>
      <w:lvlJc w:val="right"/>
      <w:pPr>
        <w:ind w:left="4420" w:hanging="480"/>
      </w:pPr>
    </w:lvl>
  </w:abstractNum>
  <w:abstractNum w:abstractNumId="1" w15:restartNumberingAfterBreak="0">
    <w:nsid w:val="16ED37D7"/>
    <w:multiLevelType w:val="multilevel"/>
    <w:tmpl w:val="16ED37D7"/>
    <w:lvl w:ilvl="0">
      <w:start w:val="1"/>
      <w:numFmt w:val="decimal"/>
      <w:lvlText w:val="%1."/>
      <w:lvlJc w:val="left"/>
      <w:pPr>
        <w:ind w:left="1060" w:hanging="480"/>
      </w:pPr>
    </w:lvl>
    <w:lvl w:ilvl="1" w:tentative="1">
      <w:start w:val="1"/>
      <w:numFmt w:val="ideographTraditional"/>
      <w:lvlText w:val="%2、"/>
      <w:lvlJc w:val="left"/>
      <w:pPr>
        <w:ind w:left="1540" w:hanging="480"/>
      </w:pPr>
    </w:lvl>
    <w:lvl w:ilvl="2" w:tentative="1">
      <w:start w:val="1"/>
      <w:numFmt w:val="lowerRoman"/>
      <w:lvlText w:val="%3."/>
      <w:lvlJc w:val="right"/>
      <w:pPr>
        <w:ind w:left="2020" w:hanging="480"/>
      </w:pPr>
    </w:lvl>
    <w:lvl w:ilvl="3" w:tentative="1">
      <w:start w:val="1"/>
      <w:numFmt w:val="decimal"/>
      <w:lvlText w:val="%4."/>
      <w:lvlJc w:val="left"/>
      <w:pPr>
        <w:ind w:left="2500" w:hanging="480"/>
      </w:pPr>
    </w:lvl>
    <w:lvl w:ilvl="4" w:tentative="1">
      <w:start w:val="1"/>
      <w:numFmt w:val="ideographTraditional"/>
      <w:lvlText w:val="%5、"/>
      <w:lvlJc w:val="left"/>
      <w:pPr>
        <w:ind w:left="2980" w:hanging="480"/>
      </w:pPr>
    </w:lvl>
    <w:lvl w:ilvl="5" w:tentative="1">
      <w:start w:val="1"/>
      <w:numFmt w:val="lowerRoman"/>
      <w:lvlText w:val="%6."/>
      <w:lvlJc w:val="right"/>
      <w:pPr>
        <w:ind w:left="3460" w:hanging="480"/>
      </w:pPr>
    </w:lvl>
    <w:lvl w:ilvl="6" w:tentative="1">
      <w:start w:val="1"/>
      <w:numFmt w:val="decimal"/>
      <w:lvlText w:val="%7."/>
      <w:lvlJc w:val="left"/>
      <w:pPr>
        <w:ind w:left="3940" w:hanging="480"/>
      </w:pPr>
    </w:lvl>
    <w:lvl w:ilvl="7" w:tentative="1">
      <w:start w:val="1"/>
      <w:numFmt w:val="ideographTraditional"/>
      <w:lvlText w:val="%8、"/>
      <w:lvlJc w:val="left"/>
      <w:pPr>
        <w:ind w:left="4420" w:hanging="480"/>
      </w:pPr>
    </w:lvl>
    <w:lvl w:ilvl="8" w:tentative="1">
      <w:start w:val="1"/>
      <w:numFmt w:val="lowerRoman"/>
      <w:lvlText w:val="%9."/>
      <w:lvlJc w:val="right"/>
      <w:pPr>
        <w:ind w:left="4900" w:hanging="480"/>
      </w:pPr>
    </w:lvl>
  </w:abstractNum>
  <w:abstractNum w:abstractNumId="2" w15:restartNumberingAfterBreak="0">
    <w:nsid w:val="30027125"/>
    <w:multiLevelType w:val="multilevel"/>
    <w:tmpl w:val="30027125"/>
    <w:lvl w:ilvl="0">
      <w:start w:val="1"/>
      <w:numFmt w:val="decimal"/>
      <w:lvlText w:val="%1."/>
      <w:lvlJc w:val="left"/>
      <w:pPr>
        <w:ind w:left="1542" w:hanging="360"/>
      </w:pPr>
      <w:rPr>
        <w:rFonts w:hint="default"/>
        <w:w w:val="75"/>
      </w:rPr>
    </w:lvl>
    <w:lvl w:ilvl="1" w:tentative="1">
      <w:start w:val="1"/>
      <w:numFmt w:val="ideographTraditional"/>
      <w:lvlText w:val="%2、"/>
      <w:lvlJc w:val="left"/>
      <w:pPr>
        <w:ind w:left="1791" w:hanging="480"/>
      </w:pPr>
    </w:lvl>
    <w:lvl w:ilvl="2" w:tentative="1">
      <w:start w:val="1"/>
      <w:numFmt w:val="lowerRoman"/>
      <w:lvlText w:val="%3."/>
      <w:lvlJc w:val="right"/>
      <w:pPr>
        <w:ind w:left="2271" w:hanging="480"/>
      </w:pPr>
    </w:lvl>
    <w:lvl w:ilvl="3" w:tentative="1">
      <w:start w:val="1"/>
      <w:numFmt w:val="decimal"/>
      <w:lvlText w:val="%4."/>
      <w:lvlJc w:val="left"/>
      <w:pPr>
        <w:ind w:left="2751" w:hanging="480"/>
      </w:pPr>
    </w:lvl>
    <w:lvl w:ilvl="4" w:tentative="1">
      <w:start w:val="1"/>
      <w:numFmt w:val="ideographTraditional"/>
      <w:lvlText w:val="%5、"/>
      <w:lvlJc w:val="left"/>
      <w:pPr>
        <w:ind w:left="3231" w:hanging="480"/>
      </w:pPr>
    </w:lvl>
    <w:lvl w:ilvl="5" w:tentative="1">
      <w:start w:val="1"/>
      <w:numFmt w:val="lowerRoman"/>
      <w:lvlText w:val="%6."/>
      <w:lvlJc w:val="right"/>
      <w:pPr>
        <w:ind w:left="3711" w:hanging="480"/>
      </w:pPr>
    </w:lvl>
    <w:lvl w:ilvl="6" w:tentative="1">
      <w:start w:val="1"/>
      <w:numFmt w:val="decimal"/>
      <w:lvlText w:val="%7."/>
      <w:lvlJc w:val="left"/>
      <w:pPr>
        <w:ind w:left="4191" w:hanging="480"/>
      </w:pPr>
    </w:lvl>
    <w:lvl w:ilvl="7" w:tentative="1">
      <w:start w:val="1"/>
      <w:numFmt w:val="ideographTraditional"/>
      <w:lvlText w:val="%8、"/>
      <w:lvlJc w:val="left"/>
      <w:pPr>
        <w:ind w:left="4671" w:hanging="480"/>
      </w:pPr>
    </w:lvl>
    <w:lvl w:ilvl="8" w:tentative="1">
      <w:start w:val="1"/>
      <w:numFmt w:val="lowerRoman"/>
      <w:lvlText w:val="%9."/>
      <w:lvlJc w:val="right"/>
      <w:pPr>
        <w:ind w:left="5151" w:hanging="480"/>
      </w:pPr>
    </w:lvl>
  </w:abstractNum>
  <w:abstractNum w:abstractNumId="3" w15:restartNumberingAfterBreak="0">
    <w:nsid w:val="3FA9769F"/>
    <w:multiLevelType w:val="multilevel"/>
    <w:tmpl w:val="3FA9769F"/>
    <w:lvl w:ilvl="0">
      <w:start w:val="1"/>
      <w:numFmt w:val="decimal"/>
      <w:lvlText w:val="%1."/>
      <w:lvlJc w:val="left"/>
      <w:pPr>
        <w:ind w:left="831" w:hanging="480"/>
      </w:pPr>
      <w:rPr>
        <w:rFonts w:hint="default"/>
        <w:w w:val="75"/>
      </w:rPr>
    </w:lvl>
    <w:lvl w:ilvl="1" w:tentative="1">
      <w:start w:val="1"/>
      <w:numFmt w:val="ideographTraditional"/>
      <w:lvlText w:val="%2、"/>
      <w:lvlJc w:val="left"/>
      <w:pPr>
        <w:ind w:left="1311" w:hanging="480"/>
      </w:pPr>
    </w:lvl>
    <w:lvl w:ilvl="2" w:tentative="1">
      <w:start w:val="1"/>
      <w:numFmt w:val="lowerRoman"/>
      <w:lvlText w:val="%3."/>
      <w:lvlJc w:val="right"/>
      <w:pPr>
        <w:ind w:left="1791" w:hanging="480"/>
      </w:pPr>
    </w:lvl>
    <w:lvl w:ilvl="3" w:tentative="1">
      <w:start w:val="1"/>
      <w:numFmt w:val="decimal"/>
      <w:lvlText w:val="%4."/>
      <w:lvlJc w:val="left"/>
      <w:pPr>
        <w:ind w:left="2271" w:hanging="480"/>
      </w:pPr>
    </w:lvl>
    <w:lvl w:ilvl="4" w:tentative="1">
      <w:start w:val="1"/>
      <w:numFmt w:val="ideographTraditional"/>
      <w:lvlText w:val="%5、"/>
      <w:lvlJc w:val="left"/>
      <w:pPr>
        <w:ind w:left="2751" w:hanging="480"/>
      </w:pPr>
    </w:lvl>
    <w:lvl w:ilvl="5" w:tentative="1">
      <w:start w:val="1"/>
      <w:numFmt w:val="lowerRoman"/>
      <w:lvlText w:val="%6."/>
      <w:lvlJc w:val="right"/>
      <w:pPr>
        <w:ind w:left="3231" w:hanging="480"/>
      </w:pPr>
    </w:lvl>
    <w:lvl w:ilvl="6" w:tentative="1">
      <w:start w:val="1"/>
      <w:numFmt w:val="decimal"/>
      <w:lvlText w:val="%7."/>
      <w:lvlJc w:val="left"/>
      <w:pPr>
        <w:ind w:left="3711" w:hanging="480"/>
      </w:pPr>
    </w:lvl>
    <w:lvl w:ilvl="7" w:tentative="1">
      <w:start w:val="1"/>
      <w:numFmt w:val="ideographTraditional"/>
      <w:lvlText w:val="%8、"/>
      <w:lvlJc w:val="left"/>
      <w:pPr>
        <w:ind w:left="4191" w:hanging="480"/>
      </w:pPr>
    </w:lvl>
    <w:lvl w:ilvl="8" w:tentative="1">
      <w:start w:val="1"/>
      <w:numFmt w:val="lowerRoman"/>
      <w:lvlText w:val="%9."/>
      <w:lvlJc w:val="right"/>
      <w:pPr>
        <w:ind w:left="4671" w:hanging="480"/>
      </w:pPr>
    </w:lvl>
  </w:abstractNum>
  <w:abstractNum w:abstractNumId="4" w15:restartNumberingAfterBreak="0">
    <w:nsid w:val="49963346"/>
    <w:multiLevelType w:val="multilevel"/>
    <w:tmpl w:val="49963346"/>
    <w:lvl w:ilvl="0">
      <w:start w:val="1"/>
      <w:numFmt w:val="decimal"/>
      <w:lvlText w:val="%1."/>
      <w:lvlJc w:val="left"/>
      <w:pPr>
        <w:ind w:left="831" w:hanging="480"/>
      </w:pPr>
      <w:rPr>
        <w:rFonts w:hint="default"/>
        <w:w w:val="75"/>
      </w:rPr>
    </w:lvl>
    <w:lvl w:ilvl="1" w:tentative="1">
      <w:start w:val="1"/>
      <w:numFmt w:val="ideographTraditional"/>
      <w:lvlText w:val="%2、"/>
      <w:lvlJc w:val="left"/>
      <w:pPr>
        <w:ind w:left="1311" w:hanging="480"/>
      </w:pPr>
    </w:lvl>
    <w:lvl w:ilvl="2" w:tentative="1">
      <w:start w:val="1"/>
      <w:numFmt w:val="lowerRoman"/>
      <w:lvlText w:val="%3."/>
      <w:lvlJc w:val="right"/>
      <w:pPr>
        <w:ind w:left="1791" w:hanging="480"/>
      </w:pPr>
    </w:lvl>
    <w:lvl w:ilvl="3" w:tentative="1">
      <w:start w:val="1"/>
      <w:numFmt w:val="decimal"/>
      <w:lvlText w:val="%4."/>
      <w:lvlJc w:val="left"/>
      <w:pPr>
        <w:ind w:left="2271" w:hanging="480"/>
      </w:pPr>
    </w:lvl>
    <w:lvl w:ilvl="4" w:tentative="1">
      <w:start w:val="1"/>
      <w:numFmt w:val="ideographTraditional"/>
      <w:lvlText w:val="%5、"/>
      <w:lvlJc w:val="left"/>
      <w:pPr>
        <w:ind w:left="2751" w:hanging="480"/>
      </w:pPr>
    </w:lvl>
    <w:lvl w:ilvl="5" w:tentative="1">
      <w:start w:val="1"/>
      <w:numFmt w:val="lowerRoman"/>
      <w:lvlText w:val="%6."/>
      <w:lvlJc w:val="right"/>
      <w:pPr>
        <w:ind w:left="3231" w:hanging="480"/>
      </w:pPr>
    </w:lvl>
    <w:lvl w:ilvl="6" w:tentative="1">
      <w:start w:val="1"/>
      <w:numFmt w:val="decimal"/>
      <w:lvlText w:val="%7."/>
      <w:lvlJc w:val="left"/>
      <w:pPr>
        <w:ind w:left="3711" w:hanging="480"/>
      </w:pPr>
    </w:lvl>
    <w:lvl w:ilvl="7" w:tentative="1">
      <w:start w:val="1"/>
      <w:numFmt w:val="ideographTraditional"/>
      <w:lvlText w:val="%8、"/>
      <w:lvlJc w:val="left"/>
      <w:pPr>
        <w:ind w:left="4191" w:hanging="480"/>
      </w:pPr>
    </w:lvl>
    <w:lvl w:ilvl="8" w:tentative="1">
      <w:start w:val="1"/>
      <w:numFmt w:val="lowerRoman"/>
      <w:lvlText w:val="%9."/>
      <w:lvlJc w:val="right"/>
      <w:pPr>
        <w:ind w:left="4671" w:hanging="480"/>
      </w:pPr>
    </w:lvl>
  </w:abstractNum>
  <w:abstractNum w:abstractNumId="5" w15:restartNumberingAfterBreak="0">
    <w:nsid w:val="65801FC9"/>
    <w:multiLevelType w:val="multilevel"/>
    <w:tmpl w:val="65801FC9"/>
    <w:lvl w:ilvl="0">
      <w:start w:val="1"/>
      <w:numFmt w:val="decimal"/>
      <w:lvlText w:val="%1."/>
      <w:lvlJc w:val="left"/>
      <w:pPr>
        <w:ind w:left="831" w:hanging="480"/>
      </w:pPr>
      <w:rPr>
        <w:rFonts w:hint="default"/>
        <w:w w:val="75"/>
      </w:rPr>
    </w:lvl>
    <w:lvl w:ilvl="1" w:tentative="1">
      <w:start w:val="1"/>
      <w:numFmt w:val="ideographTraditional"/>
      <w:lvlText w:val="%2、"/>
      <w:lvlJc w:val="left"/>
      <w:pPr>
        <w:ind w:left="1311" w:hanging="480"/>
      </w:pPr>
    </w:lvl>
    <w:lvl w:ilvl="2" w:tentative="1">
      <w:start w:val="1"/>
      <w:numFmt w:val="lowerRoman"/>
      <w:lvlText w:val="%3."/>
      <w:lvlJc w:val="right"/>
      <w:pPr>
        <w:ind w:left="1791" w:hanging="480"/>
      </w:pPr>
    </w:lvl>
    <w:lvl w:ilvl="3" w:tentative="1">
      <w:start w:val="1"/>
      <w:numFmt w:val="decimal"/>
      <w:lvlText w:val="%4."/>
      <w:lvlJc w:val="left"/>
      <w:pPr>
        <w:ind w:left="2271" w:hanging="480"/>
      </w:pPr>
    </w:lvl>
    <w:lvl w:ilvl="4" w:tentative="1">
      <w:start w:val="1"/>
      <w:numFmt w:val="ideographTraditional"/>
      <w:lvlText w:val="%5、"/>
      <w:lvlJc w:val="left"/>
      <w:pPr>
        <w:ind w:left="2751" w:hanging="480"/>
      </w:pPr>
    </w:lvl>
    <w:lvl w:ilvl="5" w:tentative="1">
      <w:start w:val="1"/>
      <w:numFmt w:val="lowerRoman"/>
      <w:lvlText w:val="%6."/>
      <w:lvlJc w:val="right"/>
      <w:pPr>
        <w:ind w:left="3231" w:hanging="480"/>
      </w:pPr>
    </w:lvl>
    <w:lvl w:ilvl="6" w:tentative="1">
      <w:start w:val="1"/>
      <w:numFmt w:val="decimal"/>
      <w:lvlText w:val="%7."/>
      <w:lvlJc w:val="left"/>
      <w:pPr>
        <w:ind w:left="3711" w:hanging="480"/>
      </w:pPr>
    </w:lvl>
    <w:lvl w:ilvl="7" w:tentative="1">
      <w:start w:val="1"/>
      <w:numFmt w:val="ideographTraditional"/>
      <w:lvlText w:val="%8、"/>
      <w:lvlJc w:val="left"/>
      <w:pPr>
        <w:ind w:left="4191" w:hanging="480"/>
      </w:pPr>
    </w:lvl>
    <w:lvl w:ilvl="8" w:tentative="1">
      <w:start w:val="1"/>
      <w:numFmt w:val="lowerRoman"/>
      <w:lvlText w:val="%9."/>
      <w:lvlJc w:val="right"/>
      <w:pPr>
        <w:ind w:left="4671" w:hanging="4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E17E04"/>
    <w:rsid w:val="0002685A"/>
    <w:rsid w:val="00027A02"/>
    <w:rsid w:val="000332C9"/>
    <w:rsid w:val="000461DC"/>
    <w:rsid w:val="00056909"/>
    <w:rsid w:val="0006009C"/>
    <w:rsid w:val="000D5031"/>
    <w:rsid w:val="00121666"/>
    <w:rsid w:val="001357C4"/>
    <w:rsid w:val="0014133E"/>
    <w:rsid w:val="00142048"/>
    <w:rsid w:val="001462E4"/>
    <w:rsid w:val="00163EDA"/>
    <w:rsid w:val="001648BF"/>
    <w:rsid w:val="00186FC2"/>
    <w:rsid w:val="001A53D8"/>
    <w:rsid w:val="001B217A"/>
    <w:rsid w:val="001C1D54"/>
    <w:rsid w:val="001D0B3A"/>
    <w:rsid w:val="001D14A3"/>
    <w:rsid w:val="001F5B10"/>
    <w:rsid w:val="00201C4E"/>
    <w:rsid w:val="00205117"/>
    <w:rsid w:val="0024164C"/>
    <w:rsid w:val="00241FA8"/>
    <w:rsid w:val="00245A47"/>
    <w:rsid w:val="002569B4"/>
    <w:rsid w:val="002678AA"/>
    <w:rsid w:val="00271487"/>
    <w:rsid w:val="00283D29"/>
    <w:rsid w:val="002913BE"/>
    <w:rsid w:val="00294701"/>
    <w:rsid w:val="002A6390"/>
    <w:rsid w:val="002B3318"/>
    <w:rsid w:val="002C4C67"/>
    <w:rsid w:val="002D4FD3"/>
    <w:rsid w:val="002F06D0"/>
    <w:rsid w:val="00313B5E"/>
    <w:rsid w:val="0032018B"/>
    <w:rsid w:val="0032556B"/>
    <w:rsid w:val="0033590A"/>
    <w:rsid w:val="00342A2F"/>
    <w:rsid w:val="00347FE1"/>
    <w:rsid w:val="00363482"/>
    <w:rsid w:val="003713FA"/>
    <w:rsid w:val="00372BC3"/>
    <w:rsid w:val="00373952"/>
    <w:rsid w:val="00382107"/>
    <w:rsid w:val="0038618F"/>
    <w:rsid w:val="0039788D"/>
    <w:rsid w:val="003C6B35"/>
    <w:rsid w:val="003F40CD"/>
    <w:rsid w:val="00442736"/>
    <w:rsid w:val="004576FE"/>
    <w:rsid w:val="00465ED0"/>
    <w:rsid w:val="004B1E20"/>
    <w:rsid w:val="004B66C2"/>
    <w:rsid w:val="004C223E"/>
    <w:rsid w:val="004D2D89"/>
    <w:rsid w:val="004E1E47"/>
    <w:rsid w:val="004E4575"/>
    <w:rsid w:val="004E4EFF"/>
    <w:rsid w:val="004F35C5"/>
    <w:rsid w:val="004F555E"/>
    <w:rsid w:val="005243F5"/>
    <w:rsid w:val="00524625"/>
    <w:rsid w:val="00547341"/>
    <w:rsid w:val="00552CE1"/>
    <w:rsid w:val="005607AE"/>
    <w:rsid w:val="005661DC"/>
    <w:rsid w:val="00571DCE"/>
    <w:rsid w:val="00584D12"/>
    <w:rsid w:val="005A6E71"/>
    <w:rsid w:val="005B0A4B"/>
    <w:rsid w:val="005E1ECE"/>
    <w:rsid w:val="005F109A"/>
    <w:rsid w:val="005F30B7"/>
    <w:rsid w:val="006117F9"/>
    <w:rsid w:val="00611C29"/>
    <w:rsid w:val="00650E87"/>
    <w:rsid w:val="00652074"/>
    <w:rsid w:val="00660153"/>
    <w:rsid w:val="00660864"/>
    <w:rsid w:val="006760AB"/>
    <w:rsid w:val="0068686C"/>
    <w:rsid w:val="006A150A"/>
    <w:rsid w:val="006A19AC"/>
    <w:rsid w:val="006B3A26"/>
    <w:rsid w:val="006D2955"/>
    <w:rsid w:val="006E35C4"/>
    <w:rsid w:val="0070349B"/>
    <w:rsid w:val="00732720"/>
    <w:rsid w:val="00735FD6"/>
    <w:rsid w:val="00752712"/>
    <w:rsid w:val="007868F3"/>
    <w:rsid w:val="007A5349"/>
    <w:rsid w:val="007A71AF"/>
    <w:rsid w:val="007B1A54"/>
    <w:rsid w:val="007D4DE9"/>
    <w:rsid w:val="007F3825"/>
    <w:rsid w:val="00806F96"/>
    <w:rsid w:val="008259B6"/>
    <w:rsid w:val="00831914"/>
    <w:rsid w:val="0084216A"/>
    <w:rsid w:val="0085628B"/>
    <w:rsid w:val="00882DF1"/>
    <w:rsid w:val="008856D9"/>
    <w:rsid w:val="008A7DF2"/>
    <w:rsid w:val="008B0400"/>
    <w:rsid w:val="008D2101"/>
    <w:rsid w:val="008D261C"/>
    <w:rsid w:val="00912187"/>
    <w:rsid w:val="009214F8"/>
    <w:rsid w:val="00934D04"/>
    <w:rsid w:val="00936968"/>
    <w:rsid w:val="00942FE1"/>
    <w:rsid w:val="00946FA7"/>
    <w:rsid w:val="009548E0"/>
    <w:rsid w:val="00956D9E"/>
    <w:rsid w:val="00961D8F"/>
    <w:rsid w:val="00965433"/>
    <w:rsid w:val="009966FD"/>
    <w:rsid w:val="009A3CE3"/>
    <w:rsid w:val="009B1F6D"/>
    <w:rsid w:val="009E0A24"/>
    <w:rsid w:val="009E6ED1"/>
    <w:rsid w:val="00A60CF5"/>
    <w:rsid w:val="00A614A8"/>
    <w:rsid w:val="00A63C59"/>
    <w:rsid w:val="00A6631D"/>
    <w:rsid w:val="00A71C13"/>
    <w:rsid w:val="00A7299E"/>
    <w:rsid w:val="00AB38D0"/>
    <w:rsid w:val="00AB6516"/>
    <w:rsid w:val="00AB6C5B"/>
    <w:rsid w:val="00AF4D7D"/>
    <w:rsid w:val="00AF73DF"/>
    <w:rsid w:val="00B0000C"/>
    <w:rsid w:val="00B23D15"/>
    <w:rsid w:val="00B52938"/>
    <w:rsid w:val="00BB3322"/>
    <w:rsid w:val="00BB4CC6"/>
    <w:rsid w:val="00BE2A69"/>
    <w:rsid w:val="00C06C4F"/>
    <w:rsid w:val="00C114D9"/>
    <w:rsid w:val="00C16F9D"/>
    <w:rsid w:val="00C2204E"/>
    <w:rsid w:val="00C2765B"/>
    <w:rsid w:val="00C33E16"/>
    <w:rsid w:val="00C3542C"/>
    <w:rsid w:val="00C35E58"/>
    <w:rsid w:val="00C36524"/>
    <w:rsid w:val="00C52901"/>
    <w:rsid w:val="00C572E4"/>
    <w:rsid w:val="00C77EF0"/>
    <w:rsid w:val="00C843E6"/>
    <w:rsid w:val="00CA09B4"/>
    <w:rsid w:val="00CE3130"/>
    <w:rsid w:val="00CE509D"/>
    <w:rsid w:val="00D24C23"/>
    <w:rsid w:val="00D43DD1"/>
    <w:rsid w:val="00D46318"/>
    <w:rsid w:val="00D52ACC"/>
    <w:rsid w:val="00D57EB2"/>
    <w:rsid w:val="00D621F2"/>
    <w:rsid w:val="00D67A91"/>
    <w:rsid w:val="00D7080B"/>
    <w:rsid w:val="00DB0CC7"/>
    <w:rsid w:val="00DC44C9"/>
    <w:rsid w:val="00DE16AB"/>
    <w:rsid w:val="00DE3E7A"/>
    <w:rsid w:val="00DF1051"/>
    <w:rsid w:val="00E17336"/>
    <w:rsid w:val="00E17E04"/>
    <w:rsid w:val="00E2712C"/>
    <w:rsid w:val="00E34B42"/>
    <w:rsid w:val="00E362B1"/>
    <w:rsid w:val="00E365F9"/>
    <w:rsid w:val="00E51C2A"/>
    <w:rsid w:val="00E72792"/>
    <w:rsid w:val="00E736D8"/>
    <w:rsid w:val="00E9034D"/>
    <w:rsid w:val="00E91735"/>
    <w:rsid w:val="00EA5D7B"/>
    <w:rsid w:val="00EA62E3"/>
    <w:rsid w:val="00EB0857"/>
    <w:rsid w:val="00EE5DE3"/>
    <w:rsid w:val="00EE5FA6"/>
    <w:rsid w:val="00F058C0"/>
    <w:rsid w:val="00F26191"/>
    <w:rsid w:val="00F54428"/>
    <w:rsid w:val="00F5627C"/>
    <w:rsid w:val="00F62235"/>
    <w:rsid w:val="00F96583"/>
    <w:rsid w:val="00F9799E"/>
    <w:rsid w:val="00FB2E80"/>
    <w:rsid w:val="00FB5B9F"/>
    <w:rsid w:val="00FD1E90"/>
    <w:rsid w:val="01E65CA9"/>
    <w:rsid w:val="0539061F"/>
    <w:rsid w:val="05E155B5"/>
    <w:rsid w:val="07354BE2"/>
    <w:rsid w:val="073700E5"/>
    <w:rsid w:val="09C775A0"/>
    <w:rsid w:val="0B647C4C"/>
    <w:rsid w:val="0BDE6804"/>
    <w:rsid w:val="0C8B7C21"/>
    <w:rsid w:val="0CB52991"/>
    <w:rsid w:val="0E935DF8"/>
    <w:rsid w:val="10B9797C"/>
    <w:rsid w:val="133C2D2A"/>
    <w:rsid w:val="14BD5EFE"/>
    <w:rsid w:val="16CE5378"/>
    <w:rsid w:val="17EA0FC8"/>
    <w:rsid w:val="181D631F"/>
    <w:rsid w:val="18A10AF7"/>
    <w:rsid w:val="1909471A"/>
    <w:rsid w:val="1B221A8F"/>
    <w:rsid w:val="1CFB4B98"/>
    <w:rsid w:val="1D3849FD"/>
    <w:rsid w:val="20194AB6"/>
    <w:rsid w:val="21A458C1"/>
    <w:rsid w:val="24A75B2E"/>
    <w:rsid w:val="264D51D7"/>
    <w:rsid w:val="26E26E0F"/>
    <w:rsid w:val="27FD0B9D"/>
    <w:rsid w:val="2BED5487"/>
    <w:rsid w:val="2E142328"/>
    <w:rsid w:val="31A93189"/>
    <w:rsid w:val="328672F4"/>
    <w:rsid w:val="356815AA"/>
    <w:rsid w:val="35D77660"/>
    <w:rsid w:val="3AFB1ED1"/>
    <w:rsid w:val="3D6F0FC1"/>
    <w:rsid w:val="3DF00698"/>
    <w:rsid w:val="403D2262"/>
    <w:rsid w:val="40B8723F"/>
    <w:rsid w:val="410E555C"/>
    <w:rsid w:val="44C06D59"/>
    <w:rsid w:val="46872E42"/>
    <w:rsid w:val="49467A78"/>
    <w:rsid w:val="4F4F5829"/>
    <w:rsid w:val="52A52D90"/>
    <w:rsid w:val="571254EA"/>
    <w:rsid w:val="57F14902"/>
    <w:rsid w:val="58BA0D1E"/>
    <w:rsid w:val="5A4E4F1D"/>
    <w:rsid w:val="5CC069BB"/>
    <w:rsid w:val="5D4770D1"/>
    <w:rsid w:val="5DCD7DF2"/>
    <w:rsid w:val="60503394"/>
    <w:rsid w:val="60C416BA"/>
    <w:rsid w:val="617321F1"/>
    <w:rsid w:val="629E4845"/>
    <w:rsid w:val="62A0695D"/>
    <w:rsid w:val="62B20BD4"/>
    <w:rsid w:val="64E32E12"/>
    <w:rsid w:val="65DB55A9"/>
    <w:rsid w:val="66F824FD"/>
    <w:rsid w:val="6AE63AEB"/>
    <w:rsid w:val="6B5D7FC0"/>
    <w:rsid w:val="6CFE3D86"/>
    <w:rsid w:val="6D8A74C3"/>
    <w:rsid w:val="70CE1F8F"/>
    <w:rsid w:val="72C15587"/>
    <w:rsid w:val="7498235B"/>
    <w:rsid w:val="75B46B29"/>
    <w:rsid w:val="75CB1FD1"/>
    <w:rsid w:val="76430996"/>
    <w:rsid w:val="77187F86"/>
    <w:rsid w:val="7B7A0193"/>
    <w:rsid w:val="7D661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DCE7024-467C-4CAD-A95B-FB388612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Calibri" w:hAnsi="Calibri"/>
      <w:sz w:val="22"/>
      <w:szCs w:val="22"/>
      <w:lang w:eastAsia="en-US"/>
    </w:rPr>
  </w:style>
  <w:style w:type="paragraph" w:styleId="1">
    <w:name w:val="heading 1"/>
    <w:basedOn w:val="a"/>
    <w:uiPriority w:val="1"/>
    <w:qFormat/>
    <w:pPr>
      <w:ind w:left="362"/>
      <w:outlineLvl w:val="0"/>
    </w:pPr>
    <w:rPr>
      <w:rFonts w:ascii="微軟正黑體" w:eastAsia="微軟正黑體" w:hAnsi="微軟正黑體"/>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paragraph" w:styleId="a5">
    <w:name w:val="annotation text"/>
    <w:basedOn w:val="a"/>
    <w:link w:val="a6"/>
    <w:uiPriority w:val="99"/>
    <w:unhideWhenUsed/>
  </w:style>
  <w:style w:type="paragraph" w:styleId="a7">
    <w:name w:val="Body Text"/>
    <w:basedOn w:val="a"/>
    <w:link w:val="a8"/>
    <w:uiPriority w:val="1"/>
    <w:qFormat/>
    <w:pPr>
      <w:ind w:left="351"/>
    </w:pPr>
    <w:rPr>
      <w:rFonts w:ascii="微軟正黑體" w:eastAsia="微軟正黑體" w:hAnsi="微軟正黑體"/>
    </w:rPr>
  </w:style>
  <w:style w:type="paragraph" w:styleId="a9">
    <w:name w:val="footer"/>
    <w:basedOn w:val="a"/>
    <w:link w:val="aa"/>
    <w:uiPriority w:val="99"/>
    <w:unhideWhenUsed/>
    <w:pPr>
      <w:tabs>
        <w:tab w:val="center" w:pos="4153"/>
        <w:tab w:val="right" w:pos="8306"/>
      </w:tabs>
      <w:snapToGrid w:val="0"/>
    </w:pPr>
    <w:rPr>
      <w:sz w:val="20"/>
      <w:szCs w:val="20"/>
    </w:rPr>
  </w:style>
  <w:style w:type="paragraph" w:styleId="ab">
    <w:name w:val="annotation subject"/>
    <w:basedOn w:val="a5"/>
    <w:next w:val="a5"/>
    <w:link w:val="ac"/>
    <w:uiPriority w:val="99"/>
    <w:unhideWhenUsed/>
    <w:rPr>
      <w:b/>
      <w:bCs/>
    </w:rPr>
  </w:style>
  <w:style w:type="paragraph" w:styleId="Web">
    <w:name w:val="Normal (Web)"/>
    <w:basedOn w:val="a"/>
    <w:uiPriority w:val="99"/>
    <w:unhideWhenUsed/>
    <w:pPr>
      <w:widowControl/>
      <w:spacing w:before="100" w:beforeAutospacing="1" w:after="100" w:afterAutospacing="1"/>
    </w:pPr>
    <w:rPr>
      <w:rFonts w:ascii="新細明體" w:eastAsia="新細明體" w:hAnsi="新細明體" w:cs="新細明體"/>
      <w:sz w:val="24"/>
      <w:szCs w:val="24"/>
      <w:lang w:eastAsia="zh-TW"/>
    </w:rPr>
  </w:style>
  <w:style w:type="paragraph" w:styleId="ad">
    <w:name w:val="Balloon Text"/>
    <w:basedOn w:val="a"/>
    <w:link w:val="ae"/>
    <w:uiPriority w:val="99"/>
    <w:unhideWhenUsed/>
    <w:rPr>
      <w:rFonts w:ascii="Cambria" w:hAnsi="Cambria"/>
      <w:sz w:val="18"/>
      <w:szCs w:val="18"/>
    </w:rPr>
  </w:style>
  <w:style w:type="character" w:styleId="af">
    <w:name w:val="annotation reference"/>
    <w:uiPriority w:val="99"/>
    <w:unhideWhenUsed/>
    <w:rPr>
      <w:sz w:val="18"/>
      <w:szCs w:val="18"/>
    </w:rPr>
  </w:style>
  <w:style w:type="character" w:styleId="af0">
    <w:name w:val="Hyperlink"/>
    <w:uiPriority w:val="99"/>
    <w:unhideWhenUsed/>
    <w:rPr>
      <w:color w:val="0000FF"/>
      <w:u w:val="single"/>
    </w:rPr>
  </w:style>
  <w:style w:type="paragraph" w:customStyle="1" w:styleId="10">
    <w:name w:val="清單段落1"/>
    <w:basedOn w:val="a"/>
    <w:uiPriority w:val="1"/>
    <w:qFormat/>
  </w:style>
  <w:style w:type="paragraph" w:customStyle="1" w:styleId="TableParagraph">
    <w:name w:val="Table Paragraph"/>
    <w:basedOn w:val="a"/>
    <w:uiPriority w:val="1"/>
    <w:qFormat/>
  </w:style>
  <w:style w:type="paragraph" w:customStyle="1" w:styleId="Default">
    <w:name w:val="Default"/>
    <w:pPr>
      <w:widowControl w:val="0"/>
      <w:autoSpaceDE w:val="0"/>
      <w:autoSpaceDN w:val="0"/>
      <w:adjustRightInd w:val="0"/>
    </w:pPr>
    <w:rPr>
      <w:rFonts w:ascii="微軟正黑體" w:eastAsia="微軟正黑體" w:cs="微軟正黑體"/>
      <w:color w:val="000000"/>
      <w:sz w:val="24"/>
      <w:szCs w:val="24"/>
      <w:lang w:eastAsia="zh-TW"/>
    </w:rPr>
  </w:style>
  <w:style w:type="character" w:customStyle="1" w:styleId="a4">
    <w:name w:val="頁首 字元"/>
    <w:link w:val="a3"/>
    <w:uiPriority w:val="99"/>
    <w:rPr>
      <w:sz w:val="20"/>
      <w:szCs w:val="20"/>
    </w:rPr>
  </w:style>
  <w:style w:type="character" w:customStyle="1" w:styleId="aa">
    <w:name w:val="頁尾 字元"/>
    <w:link w:val="a9"/>
    <w:uiPriority w:val="99"/>
    <w:rPr>
      <w:sz w:val="20"/>
      <w:szCs w:val="20"/>
    </w:rPr>
  </w:style>
  <w:style w:type="character" w:customStyle="1" w:styleId="a8">
    <w:name w:val="本文 字元"/>
    <w:link w:val="a7"/>
    <w:uiPriority w:val="1"/>
    <w:rPr>
      <w:rFonts w:ascii="微軟正黑體" w:eastAsia="微軟正黑體" w:hAnsi="微軟正黑體"/>
    </w:rPr>
  </w:style>
  <w:style w:type="character" w:customStyle="1" w:styleId="a6">
    <w:name w:val="註解文字 字元"/>
    <w:basedOn w:val="a0"/>
    <w:link w:val="a5"/>
    <w:uiPriority w:val="99"/>
    <w:semiHidden/>
  </w:style>
  <w:style w:type="character" w:customStyle="1" w:styleId="ac">
    <w:name w:val="註解主旨 字元"/>
    <w:link w:val="ab"/>
    <w:uiPriority w:val="99"/>
    <w:semiHidden/>
    <w:rPr>
      <w:b/>
      <w:bCs/>
    </w:rPr>
  </w:style>
  <w:style w:type="character" w:customStyle="1" w:styleId="ae">
    <w:name w:val="註解方塊文字 字元"/>
    <w:link w:val="ad"/>
    <w:uiPriority w:val="99"/>
    <w:semiHidden/>
    <w:rPr>
      <w:rFonts w:ascii="Cambria" w:hAnsi="Cambria"/>
      <w:sz w:val="18"/>
      <w:szCs w:val="18"/>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textRotate="1"/>
    <customShpInfo spid="_x0000_s1033" textRotate="1"/>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3962</Characters>
  <Application>Microsoft Office Word</Application>
  <DocSecurity>0</DocSecurity>
  <Lines>33</Lines>
  <Paragraphs>9</Paragraphs>
  <ScaleCrop>false</ScaleCrop>
  <Company>東南旅行社</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遊輪特別協議書</dc:title>
  <dc:creator>User</dc:creator>
  <cp:lastModifiedBy>shuju</cp:lastModifiedBy>
  <cp:revision>1</cp:revision>
  <cp:lastPrinted>2023-04-27T01:16:00Z</cp:lastPrinted>
  <dcterms:created xsi:type="dcterms:W3CDTF">2023-05-05T09:26:00Z</dcterms:created>
  <dcterms:modified xsi:type="dcterms:W3CDTF">2023-10-13T07:23:00Z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LastSaved">
    <vt:filetime>2020-03-09T00:00:00Z</vt:filetime>
  </property>
  <property fmtid="{D5CDD505-2E9C-101B-9397-08002B2CF9AE}" pid="4" name="KSOProductBuildVer">
    <vt:lpwstr>1028-9.1.0.4940</vt:lpwstr>
  </property>
</Properties>
</file>